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广东省2024年成人高校招生专业计划公布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https://eea.gd.gov.cn/crgk/content/post_4583287.html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https://eea.gd.gov.cn/tzgg/content/post_4583367.html</w:t>
        </w:r>
      </w:hyperlink>
    </w:p>
    <w:p/>
    <w:p>
      <w:r>
        <w:t>我省2024年成人高校招生计划编制工作已经完成。现向社会公布广东省2024年成人高校招生专业计划，共有163所成人高校在广东省招生，各招生批次总计划数达到了31.36万。</w:t>
      </w:r>
    </w:p>
    <w:p>
      <w:r>
        <w:t>广东省2024年成人高校招生专业计划表(第一批专科起点本科)</w:t>
      </w:r>
    </w:p>
    <w:p>
      <w:r>
        <w:t>广东省2024年成人高校招生专业计划表(第一批高中起点本科)</w:t>
      </w:r>
    </w:p>
    <w:p>
      <w:r>
        <w:t>广东省2024年成人高校招生专业计划表(第二批高中起点专科脱产)</w:t>
      </w:r>
    </w:p>
    <w:p>
      <w:r>
        <w:t>广东省2024年成人高校招生专业计划表(第三批高中起点专科非脱产)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广东省2024年成人高校招生专业计划表(第一批专科起点本科)</w:t>
        </w:r>
      </w:hyperlink>
    </w:p>
    <w:p>
      <w:r>
        <w:rPr>
          <w:sz w:val="16"/>
        </w:rPr>
        <w:t>https://eea.gd.gov.cn/attachment/0/565/565634/4583287.pdf</w:t>
      </w:r>
    </w:p>
    <w:p>
      <w:hyperlink r:id="rId13">
        <w:r>
          <w:rPr>
            <w:color w:val="18548A"/>
          </w:rPr>
          <w:t>广东省2024年成人高校招生专业计划表(第一批高中起点本科)</w:t>
        </w:r>
      </w:hyperlink>
    </w:p>
    <w:p>
      <w:r>
        <w:rPr>
          <w:sz w:val="16"/>
        </w:rPr>
        <w:t>https://eea.gd.gov.cn/attachment/0/565/565633/4583287.pdf</w:t>
      </w:r>
    </w:p>
    <w:p>
      <w:hyperlink r:id="rId14">
        <w:r>
          <w:rPr>
            <w:color w:val="18548A"/>
          </w:rPr>
          <w:t>广东省2024年成人高校招生专业计划表(第二批高中起点专科脱产)</w:t>
        </w:r>
      </w:hyperlink>
    </w:p>
    <w:p>
      <w:r>
        <w:rPr>
          <w:sz w:val="16"/>
        </w:rPr>
        <w:t>https://eea.gd.gov.cn/attachment/0/565/565632/4583287.pdf</w:t>
      </w:r>
    </w:p>
    <w:p>
      <w:hyperlink r:id="rId15">
        <w:r>
          <w:rPr>
            <w:color w:val="18548A"/>
          </w:rPr>
          <w:t>广东省2024年成人高校招生专业计划表(第三批高中起点专科非脱产)</w:t>
        </w:r>
      </w:hyperlink>
    </w:p>
    <w:p>
      <w:r>
        <w:rPr>
          <w:sz w:val="16"/>
        </w:rPr>
        <w:t>https://eea.gd.gov.cn/attachment/0/565/565631/4583287.pdf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广东省2024年成人高校招生专业计划表(第一批专科起点本科)</w:t>
        </w:r>
      </w:hyperlink>
    </w:p>
    <w:p>
      <w:r>
        <w:t>https://eea.gd.gov.cn/attachment/0/565/565634/4583367.pdf</w:t>
      </w:r>
    </w:p>
    <w:p>
      <w:hyperlink r:id="rId17">
        <w:r>
          <w:rPr>
            <w:color w:val="18548A"/>
          </w:rPr>
          <w:t>广东省2024年成人高校招生专业计划表(第一批高中起点本科)</w:t>
        </w:r>
      </w:hyperlink>
    </w:p>
    <w:p>
      <w:r>
        <w:t>https://eea.gd.gov.cn/attachment/0/565/565633/4583367.pdf</w:t>
      </w:r>
    </w:p>
    <w:p>
      <w:hyperlink r:id="rId18">
        <w:r>
          <w:rPr>
            <w:color w:val="18548A"/>
          </w:rPr>
          <w:t>广东省2024年成人高校招生专业计划表(第二批高中起点专科脱产)</w:t>
        </w:r>
      </w:hyperlink>
    </w:p>
    <w:p>
      <w:r>
        <w:t>https://eea.gd.gov.cn/attachment/0/565/565632/4583367.pdf</w:t>
      </w:r>
    </w:p>
    <w:p>
      <w:hyperlink r:id="rId19">
        <w:r>
          <w:rPr>
            <w:color w:val="18548A"/>
          </w:rPr>
          <w:t>广东省2024年成人高校招生专业计划表(第三批高中起点专科非脱产)</w:t>
        </w:r>
      </w:hyperlink>
    </w:p>
    <w:p>
      <w:r>
        <w:t>https://eea.gd.gov.cn/attachment/0/565/565631/4583367.pdf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583287.html" TargetMode="External"/><Relationship Id="rId11" Type="http://schemas.openxmlformats.org/officeDocument/2006/relationships/hyperlink" Target="https://eea.gd.gov.cn/tzgg/content/post_4583367.html" TargetMode="External"/><Relationship Id="rId12" Type="http://schemas.openxmlformats.org/officeDocument/2006/relationships/hyperlink" Target="https://eea.gd.gov.cn/attachment/0/565/565634/4583287.pdf" TargetMode="External"/><Relationship Id="rId13" Type="http://schemas.openxmlformats.org/officeDocument/2006/relationships/hyperlink" Target="https://eea.gd.gov.cn/attachment/0/565/565633/4583287.pdf" TargetMode="External"/><Relationship Id="rId14" Type="http://schemas.openxmlformats.org/officeDocument/2006/relationships/hyperlink" Target="https://eea.gd.gov.cn/attachment/0/565/565632/4583287.pdf" TargetMode="External"/><Relationship Id="rId15" Type="http://schemas.openxmlformats.org/officeDocument/2006/relationships/hyperlink" Target="https://eea.gd.gov.cn/attachment/0/565/565631/4583287.pdf" TargetMode="External"/><Relationship Id="rId16" Type="http://schemas.openxmlformats.org/officeDocument/2006/relationships/hyperlink" Target="https://eea.gd.gov.cn/attachment/0/565/565634/4583367.pdf" TargetMode="External"/><Relationship Id="rId17" Type="http://schemas.openxmlformats.org/officeDocument/2006/relationships/hyperlink" Target="https://eea.gd.gov.cn/attachment/0/565/565633/4583367.pdf" TargetMode="External"/><Relationship Id="rId18" Type="http://schemas.openxmlformats.org/officeDocument/2006/relationships/hyperlink" Target="https://eea.gd.gov.cn/attachment/0/565/565632/4583367.pdf" TargetMode="External"/><Relationship Id="rId19" Type="http://schemas.openxmlformats.org/officeDocument/2006/relationships/hyperlink" Target="https://eea.gd.gov.cn/attachment/0/565/565631/458336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