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广东省2021年成人高考将于9月11日-17日报名</w:t>
      </w:r>
    </w:p>
    <w:p>
      <w:r>
        <w:rPr>
          <w:sz w:val="18"/>
        </w:rPr>
        <w:t>整理归属  深圳市招生考试办公室</w:t>
      </w:r>
    </w:p>
    <w:p>
      <w:r>
        <w:rPr>
          <w:sz w:val="18"/>
        </w:rPr>
        <w:t>发布日期  2021-09-10</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https://szeb.sz.gov.cn/szzkw/zkgg/ckxx/content/post_9120962.html</w:t>
        </w:r>
      </w:hyperlink>
    </w:p>
    <w:p/>
    <w:p>
      <w:r>
        <w:t>按照工作安排，2021年全国成人高校招生统一考试将于10月23日至24日举行。9月11日至17日，成人高考将进入报名阶段。今年依旧采取网上确认方式，取消指纹采集和现场确认环节，仅对网上审核未通过的、申请照顾加分（除贫困山区县以及25周岁以上照顾加分外）和免试入学等类型的考生进行现场审核。</w:t>
      </w:r>
    </w:p>
    <w:p>
      <w:r>
        <w:t>报名前，考生要认真阅读文件《深圳市教育局关于做好深圳市2021年成人高考报名工作的通知》，详细了解有关招生政策及要求，做好个人防疫安全措施。近年，我市成人高考报名人数大幅度增长，各区已建成标准化考点所能承担的考生人数趋向饱和，在充分挖掘考点潜存数量的前提下，各区报考人数有一定数量的限制，原则上在户籍或居住证所在区报名点报名，如考生所在区的报名人数已满，考生可到有考位的区属报考，考生的考点设置将在全市范围内进行编排，部分考生可能不被安排在报名点所在区属考试，请考生理解。</w:t>
      </w:r>
    </w:p>
    <w:p>
      <w:r>
        <w:t>报名期间，考生上网登录广东省成人高考报名网址：http://www.ecogd.edu.cn/cr进行报名，仔细填写相关报名信息、学校志愿、上传相片并缴交报考费。考生要关注广东省教育考试院官微公众号（gdsksy），进入“小程序”，通过相片采集-考生端采集考生本人相片，相片核验成功后，可在报名系统进行网上缴费。高升专和专升本的考试费用均为111元（每科37元）、高升本考试费共148元（每科37元）。各位考生要特别注意，交纳报考费的考生，可保留报考资格至10月13日，缴费在网上报名系统直接支付，确认现场不接受现金支付，报考费一旦交纳无法退还，未交纳报名费的考生不予报考，不予编排考场。考生交费后网上点击“确认报名”才安排考场。请考生务必确认自己是否符合报考条件，牢记系统给出的报名号和密码，认真核对好自己的报考信息，报名信息一经确认不予修改，考生本人录错信息责任自行承担。考生须如实提交个人有关真实材料，严禁通过弄虚作假骗取报名资格，一旦发现，将取消报名、考试和录取资格。</w:t>
      </w:r>
    </w:p>
    <w:p>
      <w:r>
        <w:t>专升本考生须进行在线专科学历验证。若专科学历验证结果为“不通过”，考生须自行前往学信网（https://www.chsi.com.cn/xlrz/index.jsp）网上申请专科学历认证，并将验证报告于10月13日前交报名点。高升本或高升专考生凭高级中等学校毕业证或同等学力证明可以报考。</w:t>
      </w:r>
    </w:p>
    <w:p>
      <w:r>
        <w:t>免试生与其他考生同时报名，普通高职（专科）毕业生服兵役退役、“下基层”服务期满的成人本科教育免试生的报名时间，与成人高考报名其他考生相同。需网上提交证明材料并到现场报名点进行资格审核。</w:t>
      </w:r>
    </w:p>
    <w:p>
      <w:r>
        <w:t>符合免试入学或照顾加分（除贫困山区县以及25周岁以上照顾加分外）的考生需准备好相关证明材料，于网上报名时上传证明材料扫描版，在报名时间内把证明材料原件交现场报名点工作人员审核。</w:t>
      </w:r>
    </w:p>
    <w:p>
      <w:r>
        <w:t>各区报名点的工作时间是上午9:00-12:00，下午14:00-18:00，为了提高工作效率，请需到现场审核的考生复印、带齐所有资料，才到报名点审核。请考生听从工作人员的指示，按报名点的流程指引，安全、有序地完成各项报名手续。成人高考现场报名点周边停车场车位有限，请考生尽量乘坐公共交通工具，绿色出行。</w:t>
      </w:r>
    </w:p>
    <w:p>
      <w:r>
        <w:t>为方便各位考生在报名期间进行咨询，市招考办汇总各区现场报名点的咨询热线，如有问题，考生可拨打电话进行咨询。</w:t>
      </w:r>
    </w:p>
    <w:p>
      <w:r>
        <w:drawing>
          <wp:inline xmlns:a="http://schemas.openxmlformats.org/drawingml/2006/main" xmlns:pic="http://schemas.openxmlformats.org/drawingml/2006/picture">
            <wp:extent cx="6400799" cy="7168538"/>
            <wp:docPr id="1" name="Picture 1"/>
            <wp:cNvGraphicFramePr>
              <a:graphicFrameLocks noChangeAspect="1"/>
            </wp:cNvGraphicFramePr>
            <a:graphic>
              <a:graphicData uri="http://schemas.openxmlformats.org/drawingml/2006/picture">
                <pic:pic>
                  <pic:nvPicPr>
                    <pic:cNvPr id="0" name="b5c509948d42bf49b9b9.png"/>
                    <pic:cNvPicPr/>
                  </pic:nvPicPr>
                  <pic:blipFill>
                    <a:blip r:embed="rId11"/>
                    <a:stretch>
                      <a:fillRect/>
                    </a:stretch>
                  </pic:blipFill>
                  <pic:spPr>
                    <a:xfrm>
                      <a:off x="0" y="0"/>
                      <a:ext cx="6400799" cy="716853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9120962.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