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全国计算机等级考试（NCRE）各级别各科目获证条件？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2024-04-09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https://eea.gd.gov.cn/dawenku/qtwt/content/post_4389159.html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79854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cf111c63c0c744cfb6c51d45903a9a72e330d97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985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69885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cf111c63c0c744cfb6c51d45903a9a72e330d97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9885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38915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