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重要提醒！深圳中考志愿填报即将开始，这20个问答须了解！</w:t>
      </w:r>
    </w:p>
    <w:p>
      <w:r>
        <w:rPr>
          <w:sz w:val="18"/>
        </w:rPr>
        <w:t>整理归属  深圳市招生考试办公室</w:t>
      </w:r>
    </w:p>
    <w:p>
      <w:r>
        <w:rPr>
          <w:sz w:val="18"/>
        </w:rPr>
        <w:t>发布日期  2022-05-26</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https://szeb.sz.gov.cn/szzkw/zkgg/zkxx/content/post_9822598.html</w:t>
        </w:r>
      </w:hyperlink>
    </w:p>
    <w:p/>
    <w:p>
      <w:r>
        <w:t>5月31日起</w:t>
      </w:r>
    </w:p>
    <w:p>
      <w:r>
        <w:t>2022年深圳中考将进入志愿填报阶段</w:t>
      </w:r>
    </w:p>
    <w:p>
      <w:r>
        <w:t>如何填好这道关键的“多选题”？</w:t>
      </w:r>
    </w:p>
    <w:p>
      <w:r>
        <w:t>都有哪些需要注意的地方？</w:t>
      </w:r>
    </w:p>
    <w:p>
      <w:r>
        <w:t>“指标生”政策又该如何理解？</w:t>
      </w:r>
    </w:p>
    <w:p>
      <w:r>
        <w:t>以下“20问20答”</w:t>
      </w:r>
    </w:p>
    <w:p>
      <w:r>
        <w:t>请考生与家长仔细阅读！</w:t>
      </w:r>
    </w:p>
    <w:p>
      <w:r>
        <w:t>1.中考志愿填报的时间？</w:t>
      </w:r>
    </w:p>
    <w:p>
      <w:r>
        <w:t>2022年中考志愿填报起止时间为5月31日10:00至6月6日18:00。考生可直接通过中考中招系统填报志愿。填报志愿时间截止后，不得再更改志愿。凡逾期未上网填报志愿的考生，将被视作自愿放弃参加录取。</w:t>
      </w:r>
    </w:p>
    <w:p>
      <w:r>
        <w:t>2.不同学校对考生报考资格是否有限制要求？</w:t>
      </w:r>
    </w:p>
    <w:p>
      <w:r>
        <w:t>报考省一级学校的考生（含指标生），其综合表现评价等级须为B以上（含B）。省一级公办普高所录取的考生（含指标生）五科文化课（即语文、数学、英语、物理与化学、历史与道法）单科等级须在C+以上（含C+），体育单科等级为C以上（含C）。省一级学校的范围可在市招考印发给考生的《考生报考指导手册》“招生学校计划及代码”栏目查询。</w:t>
      </w:r>
    </w:p>
    <w:p>
      <w:r>
        <w:t>3.今年的志愿批次和志愿数量有何调整？</w:t>
      </w:r>
    </w:p>
    <w:p>
      <w:r>
        <w:t>我市今年的录取批次依次为：自主招生批、指标生批、第一批、第二批和第三批。凡被上一批次录取的考生不再参与后续批次的投档录取。</w:t>
      </w:r>
    </w:p>
    <w:p>
      <w:r>
        <w:t>自主招生批次报考及录取办法另行通知。</w:t>
      </w:r>
    </w:p>
    <w:p>
      <w:r>
        <w:t>指标生批共设置1个志愿，符合指标生报考条件的考生填报。</w:t>
      </w:r>
    </w:p>
    <w:p>
      <w:r>
        <w:t>第一批共设置12个志愿，最多可用8个志愿填报普通高中，最多可用4个志愿填报国家中职示范校、国家级重点中职学校、省级重点中职学校和国家级重点技工学校试点专业。普高志愿和中职类志愿的填报顺序不作要求，考生可根据个人意愿安排。</w:t>
      </w:r>
    </w:p>
    <w:p>
      <w:r>
        <w:t>第二批共设置18个志愿，可填报本市中职及技工学校（不含第一批录取专业）。</w:t>
      </w:r>
    </w:p>
    <w:p>
      <w:r>
        <w:t>第三批共设置6个志愿，可填报部省属中职类院校。</w:t>
      </w:r>
    </w:p>
    <w:p>
      <w:r>
        <w:t>4.每批次的志愿数必须全部填报吗？每个批次都必须填报学校吗？</w:t>
      </w:r>
    </w:p>
    <w:p>
      <w:r>
        <w:t>考生不用填满所有批次、所有志愿名额，考生和家长应根据自身实际情况和未来规划合理安排志愿组合。由于按志愿录取的考生一律不退档不转录，请不要填报不符合考生未来规划、收费超过家庭经济承受能力的学校，以免影响考生发展。</w:t>
      </w:r>
    </w:p>
    <w:p>
      <w:r>
        <w:t>5.志愿填报如何操作？登录密码忘了怎么办？</w:t>
      </w:r>
    </w:p>
    <w:p>
      <w:r>
        <w:t>中考志愿填报采用网上填报、手机短信验证码确认的方式进行。考生凭考生号及密码登录中考管理平台（www.szzk.edu.cn），按照系统指引填报中考志愿，并在填报志愿截止时间前凭监护人手机接收到的短信验证码确认志愿，逾期未确认的填报信息无效。</w:t>
      </w:r>
    </w:p>
    <w:p>
      <w:r>
        <w:t>考生网上填报志愿登录的密码为考生报名时使用的密码。如不慎遗忘，可自行在中考管理平台上使用报名时绑定的监护人手机号进行密码重置。如自行重置密码遇到困难，应在填报志愿前向毕业学校（报名点）申请重新设置，填报志愿开始后应到学校所在区（含新区，下同）教育行政部门所设的“重新设置密码受理点”，申请重新设置密码（具体地址请向区教育行政部门咨询），市直属学校考生到市招考办（地址：罗湖区泥岗西路1068号一楼）招考服务大厅申请办理，设置后考生应尽快重新修改密码。</w:t>
      </w:r>
    </w:p>
    <w:p>
      <w:r>
        <w:t>6.准备参加自主招生的考生还需要填报志愿吗？</w:t>
      </w:r>
    </w:p>
    <w:p>
      <w:r>
        <w:t>自主招生批次报考及录取办法另行通知。拟参加自主招生的考生应按流程填报各批次志愿，以免出现不被任何学校录取的情况。</w:t>
      </w:r>
    </w:p>
    <w:p>
      <w:r>
        <w:t>自主招生批次的学校包括开展自主招生的普通高中、深圳艺术学校和深圳体育运动学校。拟参加自主招生批次录取的考生，要按照普高自主招生公布的报名时间（具体时间另行通知）或深圳艺术学校、深圳体育运动学校自主招生安排（具体请咨询相关学校）进行自主招生报名。</w:t>
      </w:r>
    </w:p>
    <w:p>
      <w:r>
        <w:t>已确定被中职学校自主招生录取的考生，须参加全市统一中考，但不再填报中考志愿，也不得退档转录其他学校。</w:t>
      </w:r>
    </w:p>
    <w:p>
      <w:r>
        <w:t>7.我市中招投档录取规则是什么？没有将某学校填在第一志愿，该校是否会拒录？</w:t>
      </w:r>
    </w:p>
    <w:p>
      <w:r>
        <w:t>我市招考部门在同一批次的学校录取时，按照“分数优先，遵循志愿顺序”的原则，根据招生计划、考生志愿，按考生中考总分（含政策性加分）从高到低的顺序投档，对某一考生来说，由深圳市中考中招管理系统对其在同一批所填报的学校志愿依次检索。例如，对其第一批的第1、第2至第12个志愿依次检索，首先将考生档案投给考生填报的第1个志愿学校，如该校已录满，则投给该批的第2个志愿学校，以此类推。只要被检索的志愿中，有某一学校尚未录满，即向该高中学校投档，投档后由高中学校录取，任何学校无法拒录非第一志愿填报该校的考生。但如果某考生的成绩同时达到所填报的几个志愿学校的录取标准，则按照其所填志愿的顺序，由达到录取标准的第一个志愿学校录取，不能要求跳转到后续的志愿学校录取。如果检索完该批的所有志愿，都未出现符合投档条件的学校，该考生则转入下一批次志愿学校，按成绩参加投档。</w:t>
      </w:r>
    </w:p>
    <w:p>
      <w:r>
        <w:t>8.没有被所填报志愿学校录取怎么办？</w:t>
      </w:r>
    </w:p>
    <w:p>
      <w:r>
        <w:t>对于部分因志愿填报不合理而未被录取的考生，可在市招考部门规定的时间内重新填报未完成招生计划的学校，参加第二次录取。第二次录取在第三批志愿划线录取完成后进行。</w:t>
      </w:r>
    </w:p>
    <w:p>
      <w:r>
        <w:t>根据往年的录取情况，第二次录取阶段已没有公办普高的招生计划，建议在填报志愿时理性布局志愿梯度，选好保底学校。</w:t>
      </w:r>
    </w:p>
    <w:p>
      <w:r>
        <w:t>第二次录取结束后，仍未被录取的考生，可参加民办普高补录，或到未完成招生计划的中等职业学校申请注册入学。</w:t>
      </w:r>
    </w:p>
    <w:p>
      <w:r>
        <w:t>9.民办普高补录今年有何变化？</w:t>
      </w:r>
    </w:p>
    <w:p>
      <w:r>
        <w:t>民办普高在第二次录取结束后仍未完成招生计划的，由市教育局统一安排补录。被民办普高划线录取的考生应在录取结果公布后一周内到校报到，未按时报到的视为自动放弃录取资格。因考生放弃录取资格而未完成的招生计划，作为民办普高补录计划向社会公布并重新补录。</w:t>
      </w:r>
    </w:p>
    <w:p>
      <w:r>
        <w:t>民办普高补录对象为当年参加我市中考且未被任何学校录取的考生，但不含自动放弃录取资格的考生。参加民办普高补录考生须在市招考部门规定的时间内统一填报补录志愿，由市招考部门按中招录取办法统一划线录取。</w:t>
      </w:r>
    </w:p>
    <w:p>
      <w:r>
        <w:t>10.填报志愿有哪些注意事项？</w:t>
      </w:r>
    </w:p>
    <w:p>
      <w:r>
        <w:t>所有考生按志愿录取后，一律不退档，不转录。志愿填报适当与否，对考生的录取有着重要的影响。因此，考生应珍惜自己的权利，科学进行志愿组合，合理安排志愿顺序。在填报志愿前要充分了解中招工作规定，根据自己兴趣爱好、自身条件，结合往年录取分数，准确评估自身的学业水平，综合考虑学校收费及住宿情况，结合自身家庭经济状况，慎重选择并科学合理填报志愿。</w:t>
      </w:r>
    </w:p>
    <w:p>
      <w:r>
        <w:t>今年的志愿填报系统会在选择学校时，显示该学校的收费情况，考生与家长应特别关注。对收费明显超过家庭经济承受能力的部分学校，请谨慎选报。</w:t>
      </w:r>
    </w:p>
    <w:p>
      <w:r>
        <w:t>11.什么是指标生分配？为什么要推进指标生改革？</w:t>
      </w:r>
    </w:p>
    <w:p>
      <w:r>
        <w:t>指标生分配是指优质普通高中部分招生名额直接分配到初中（含民办）学校的改革。指标生分配是国家和我省近年来大力推进的高中阶段招生改革举措，旨在增加相对薄弱的初中学校学生就读优质普高的机会，鼓励学生在本校认真努力学习即有机会入读心仪的优质普高，缓解“择校热”“学位房”现象，有利于促进义务教育学校均衡发展，有利于缓解升学焦虑、落实“双减”政策。</w:t>
      </w:r>
    </w:p>
    <w:p>
      <w:r>
        <w:t>12.今年的指标生政策有哪些变化？为什么调整？</w:t>
      </w:r>
    </w:p>
    <w:p>
      <w:r>
        <w:t>今年指标生政策主要有以下变化：一是指标生单独批次录取，二是全部公办普高均参与指标生分配，三是指标生录取控制线为高中学校2021年相应类别录取分数线线下20分。</w:t>
      </w:r>
    </w:p>
    <w:p>
      <w:r>
        <w:t>调整的主要原因：一是落实广东省教育厅以及我市中考改革方案对指标生采用单独批次、单独录取的要求；二是我市经过多年改革，参与指标生分配的高中学校基本覆盖全市公办普高，近年来我市大力推进高中学位建设，将有更多高标准高起点公办普高投入使用，明确所有公办普高参与指标生分配，能让学位建设和教育投入的成果更好的惠及各初中学校；三是指标生单独批次录取，录取顺序在第一批之前，录取控制线无法参照当年的第一批录取标准，因此调整为参照2021年的录取标准线下20分。</w:t>
      </w:r>
    </w:p>
    <w:p>
      <w:r>
        <w:t>13.什么是指标生录取控制线？新建高中的指标生录取控制线怎么确定？</w:t>
      </w:r>
    </w:p>
    <w:p>
      <w:r>
        <w:t>各高中学校的指标生录取控制线是指考生在参与该校指标生录取时需要达到的最低资格线。各高中学校AC类、D类或ACD类指标生的录取控制线分别为该高中学校2021年相应招生类别第一批录取分数线线下20分。</w:t>
      </w:r>
    </w:p>
    <w:p>
      <w:r>
        <w:t>今年首次招生的新建高中AC类、D类指标生的录取控制线分别为2021年新建高中相应招生类别第一批录取最低分数线线下20分。2022年新建高中指标生录取控制线分别为：AC类464分，D类503分。</w:t>
      </w:r>
    </w:p>
    <w:p>
      <w:r>
        <w:t>14.报考指标生的考生须具备什么条件？</w:t>
      </w:r>
    </w:p>
    <w:p>
      <w:r>
        <w:t>考生须同时符合以下四个条件：</w:t>
      </w:r>
    </w:p>
    <w:p>
      <w:r>
        <w:t>（一）符合招生条件的应届初中毕业生；</w:t>
      </w:r>
    </w:p>
    <w:p>
      <w:r>
        <w:t>（二）参加本市2022年高中阶段学校招生考试；</w:t>
      </w:r>
    </w:p>
    <w:p>
      <w:r>
        <w:t>（三）综合表现评定等级为B以上（含B）；</w:t>
      </w:r>
    </w:p>
    <w:p>
      <w:r>
        <w:t>（四）须从初一年级第一学期起一直在报名所在初中学校就读，且取得该校三年学籍。从市外转入我市初中学校的学生报名指标生，须从初三年级第一学期起已在报名所在初中学校就读，并取得该校学籍（从市外转入我市初中学校就读后再在市内转学的学生，不再享有指标生报名资格）。</w:t>
      </w:r>
    </w:p>
    <w:p>
      <w:r>
        <w:t>往届生和在市外初中学校毕业的深圳户籍考生不参加指标生名额分配。</w:t>
      </w:r>
    </w:p>
    <w:p>
      <w:r>
        <w:t>15.指标生怎么报名和填志愿？</w:t>
      </w:r>
    </w:p>
    <w:p>
      <w:r>
        <w:t>指标生报名、填报志愿、考试与普通生同步进行。指标生录取在指标生批次进行。</w:t>
      </w:r>
    </w:p>
    <w:p>
      <w:r>
        <w:t>符合指标生报名条件的考生均可报且限报1个指标生志愿。考生在网上填报志愿时，可在指标生批次选择1个有指标生招生计划的学校作为指标生志愿。</w:t>
      </w:r>
    </w:p>
    <w:p>
      <w:r>
        <w:t>指标生批次志愿与第一批志愿相互独立，指标生志愿学校仅作为考生录取该校指标生的依据，如考生要参加该校普通生录取，仍须在第一批次填报该校志愿。</w:t>
      </w:r>
    </w:p>
    <w:p>
      <w:r>
        <w:t>16.指标生单独批次怎么录取？</w:t>
      </w:r>
    </w:p>
    <w:p>
      <w:r>
        <w:t>指标生批次录取办法为：填报了高中学校指标生志愿且达到该校指标生录取控制线的考生，按分数优先原则进行指标生批次投档，当该生填报的指标生高中学校分配给该生所在初中学校（或所在区）的指标生计划未录满时，即投档为该高中学校指标生；录取时，如遇考生中考总分相同的情况，按普通生“同分比较原则”进行选择；省一级公办普高所录取的指标生五科文化课（即语文、数学、英语、物理与化学、历史与道法）单科等级须在C+以上（含C+），体育单科等级为C以上（含C）。</w:t>
      </w:r>
    </w:p>
    <w:p>
      <w:r>
        <w:t>考生在指标生批次中被录取后，不再参加第一批及后续批次投档。</w:t>
      </w:r>
    </w:p>
    <w:p>
      <w:r>
        <w:t>指标生批次录取结束后，各初中学校未完成的指标生计划自动失效。各指标生高中学校未完成的指标生计划自动转为普通生计划在第一批次进行录取。</w:t>
      </w:r>
    </w:p>
    <w:p>
      <w:r>
        <w:t>举例：假设B高中分配给A初中的2个指标生计划，B高中的指标生录取控制线为500分，A初中填报了B高中的指标志愿的考生共有甲（530分）、乙（510分）、丙（505分）、丁（490分）四名，在指标生批次录取时，在达到控制线的甲、乙、丙三名考生中，按照分数优先原则，甲、乙两名考生作为指标生出档。甲、乙两名考生被B高中指标生录取，不再参与第一批及之后批次的投档。丙、丁考生按照各自填报的志愿，继续参加第一批及后续批次的投档。</w:t>
      </w:r>
    </w:p>
    <w:p>
      <w:r>
        <w:t>17.高中学校指标生分配比例是多少？按什么原则分配到初中学校？</w:t>
      </w:r>
    </w:p>
    <w:p>
      <w:r>
        <w:t>2022年指标生分配比例、分配到初中学校的规则与往年一致。高中学校指标生分配比例占该校招生计划的50%，指标生名额的分配范围与各高中学校招生范围一致。</w:t>
      </w:r>
    </w:p>
    <w:p>
      <w:r>
        <w:t>指标生分配到初中学校的原则（以AC类考生为例，面向ACD类和D类考生的指标生分配原则以此类推）：根据各初中学校应届毕业班报名参加中考的AC类考生数，全市AC类中考考生总人数，优质普通高中AC类指标生名额等因素确定。计算各初中学校应分配获得某一所优质普通高中指标生名额的具体方法如下：</w:t>
      </w:r>
    </w:p>
    <w:p>
      <w:r>
        <w:drawing>
          <wp:inline xmlns:a="http://schemas.openxmlformats.org/drawingml/2006/main" xmlns:pic="http://schemas.openxmlformats.org/drawingml/2006/picture">
            <wp:extent cx="6400800" cy="986425"/>
            <wp:docPr id="1" name="Picture 1"/>
            <wp:cNvGraphicFramePr>
              <a:graphicFrameLocks noChangeAspect="1"/>
            </wp:cNvGraphicFramePr>
            <a:graphic>
              <a:graphicData uri="http://schemas.openxmlformats.org/drawingml/2006/picture">
                <pic:pic>
                  <pic:nvPicPr>
                    <pic:cNvPr id="0" name="5d94e73a52d17d94c962.png"/>
                    <pic:cNvPicPr/>
                  </pic:nvPicPr>
                  <pic:blipFill>
                    <a:blip r:embed="rId11"/>
                    <a:stretch>
                      <a:fillRect/>
                    </a:stretch>
                  </pic:blipFill>
                  <pic:spPr>
                    <a:xfrm>
                      <a:off x="0" y="0"/>
                      <a:ext cx="6400800" cy="986425"/>
                    </a:xfrm>
                    <a:prstGeom prst="rect"/>
                  </pic:spPr>
                </pic:pic>
              </a:graphicData>
            </a:graphic>
          </wp:inline>
        </w:drawing>
      </w:r>
    </w:p>
    <w:p>
      <w:r>
        <w:t>18.如何查询各初中学校分到的指标生计划？</w:t>
      </w:r>
    </w:p>
    <w:p>
      <w:r>
        <w:t>在中考志愿填报工作开始之前，市招考办将组织编印《深圳市2022年中考考生报考指导手册》和《深圳市2022年高中阶段学校招生简介》，这两本书将向全体考生免费发放。各位考生和家长可在《考生报考指导手册》中查阅我市各高中学校招收指标生的具体名额以及具体分配情况。也可在招考网下载《考生报考指导手册》电子版进行查阅。</w:t>
      </w:r>
    </w:p>
    <w:p>
      <w:r>
        <w:t>19.非深户或民办初中的考生有指标生资格吗？</w:t>
      </w:r>
    </w:p>
    <w:p>
      <w:r>
        <w:t>我市指标生政策已经做到公民办学校全覆盖、户籍和非户籍考生全覆盖。</w:t>
      </w:r>
    </w:p>
    <w:p>
      <w:r>
        <w:t>无论考生是深户还是非深户，就读学校是公办还是民办学校，只要符合指标生报考条件，都可以报考指标生,但必须与高中学校的招生范围一致。面向AC类考生招生的计划，D类考生不能报考；面向D类考生招生的计划，AC类考生不能报考；面向ACD类考生招生的计划，其相应的指标生名额ACD类考生均可报考。</w:t>
      </w:r>
    </w:p>
    <w:p>
      <w:r>
        <w:t>20.填报指标生志愿的建议？</w:t>
      </w:r>
    </w:p>
    <w:p>
      <w:r>
        <w:t>市招考办提醒广大考生与家长，在填报指标生志愿前应充分了解各高中学校指标生录取控制线（含今年新建高中），同时应注意今年指标生单独录取的变化（被指标生批次录取的考生，将不能再参加第一批次录取），结合自身条件等实际情况，合理选择和填报指标生志愿。明确选择方向，珍惜自己的权利，减少填报志愿时的盲目性，增加被优质普高录取的机会。</w:t>
      </w:r>
    </w:p>
    <w:p>
      <w:r>
        <w:t>温馨提醒</w:t>
      </w:r>
    </w:p>
    <w:p>
      <w:r>
        <w:t>为方便考生及家长了解招生学校情况和有关招生信息，市招考办编印了《招生学校简介》和《考生报考指导手册》两本书，免费发放给每一位考生。同时，考生家长在填报志愿前可通过深圳招考网（https://szeb.sz.gov.cn/szzkw/）和微信公众号“深圳市招生考试办公室”查询中考中招政策，或致电0755-82181999了解。志愿填报期间考生和家长可向学校或社会报名点寻求志愿填报政策咨询服务。</w:t>
      </w:r>
    </w:p>
    <w:p>
      <w:r>
        <w:t>深圳市招生考试办公室未委托任何机构、个人对中考志愿填报政策及信息进行发布、解读和咨询，或进行任何志愿填报有偿指导服务。请考生、家长注意甄别并通过正规渠道咨询、了解政策，不要轻信各类所谓升学、招生咨询的网站、公众号、QQ群、微信群等，以免受骗上当，影响升学或带来经济财产损失。</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9822598.html" TargetMode="Externa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