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关于2020年成人高考考生人脸识别入场服务项目评标结果公示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https://szeb.sz.gov.cn/szzkw/qtxx/content/post_8948949.html</w:t>
        </w:r>
      </w:hyperlink>
    </w:p>
    <w:p/>
    <w:p>
      <w:r>
        <w:t>根据《深圳市招生考试办公室自行采购办法实施细则》（深招办〔2016〕100号）的规定，市招生考试办公室2020年成人高考考生人脸识别入场服务项目（项目编号:SZZB2020002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20305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0cae1b92a18e72cb8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30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2020年10月13日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4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