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党校大专毕业生，能否申请自学考试本科毕业？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https://eea.gd.gov.cn/dawenku/qtwt/content/post_4209909.html</w:t>
        </w:r>
      </w:hyperlink>
    </w:p>
    <w:p/>
    <w:p>
      <w:r>
        <w:t>按规定，申请自学考试本科毕业，必须提供国民教育序列的大专（或以上）的毕业证书和学历认证结果。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2099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