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关于广东省高等教育自学考试专业考试计划调整的通知</w:t>
      </w:r>
    </w:p>
    <w:p>
      <w:r>
        <w:rPr>
          <w:sz w:val="18"/>
        </w:rPr>
        <w:t>整理归属  广东省教育考试院</w:t>
      </w:r>
    </w:p>
    <w:p>
      <w:r>
        <w:rPr>
          <w:sz w:val="18"/>
        </w:rPr>
        <w:t>发布日期  2024-12-30</w:t>
      </w:r>
    </w:p>
    <w:p>
      <w:r>
        <w:rPr>
          <w:sz w:val="18"/>
        </w:rPr>
        <w:t>来源  广东省教育考试院</w:t>
      </w:r>
    </w:p>
    <w:p>
      <w:r>
        <w:rPr>
          <w:sz w:val="18"/>
        </w:rPr>
        <w:t>栏目  省考试院文件</w:t>
      </w:r>
    </w:p>
    <w:p>
      <w:r>
        <w:rPr>
          <w:sz w:val="18"/>
        </w:rPr>
        <w:t>存档日期  2026-10-27</w:t>
      </w:r>
    </w:p>
    <w:p>
      <w:r>
        <w:t xml:space="preserve">原文链接  </w:t>
      </w:r>
      <w:hyperlink r:id="rId10">
        <w:r>
          <w:rPr>
            <w:color w:val="18548A"/>
          </w:rPr>
          <w:t>https://eea.gd.gov.cn/bmbk_sksywj/content/post_4642202.html</w:t>
        </w:r>
      </w:hyperlink>
    </w:p>
    <w:p>
      <w:r>
        <w:t xml:space="preserve">同文来源  </w:t>
      </w:r>
      <w:hyperlink r:id="rId11">
        <w:r>
          <w:rPr>
            <w:color w:val="18548A"/>
          </w:rPr>
          <w:t>https://eea.gd.gov.cn/zxks/content/post_4641339.html</w:t>
        </w:r>
      </w:hyperlink>
    </w:p>
    <w:p>
      <w:r>
        <w:t xml:space="preserve">同文来源  </w:t>
      </w:r>
      <w:hyperlink r:id="rId12">
        <w:r>
          <w:rPr>
            <w:color w:val="18548A"/>
          </w:rPr>
          <w:t>https://eea.gd.gov.cn/tzgg/content/post_4641808.html</w:t>
        </w:r>
      </w:hyperlink>
    </w:p>
    <w:p/>
    <w:p>
      <w:r>
        <w:t>各地级以上市自学考试工作委员会，各主考学校：</w:t>
      </w:r>
    </w:p>
    <w:p>
      <w:r>
        <w:t>根据全国高等教育自学考试指导委员会《关于调整高等教育自学考试思想政治理论课课程设置的通知》（考委〔2024〕1号）精神，结合我省《关于广东省高等教育自学考试专业调整有关事项的通知》（粤考委〔2023〕5号）以及停考、新开考专业等实际情况，经研究，决定对我省高等教育自学考试专业考试计划进行调整。现将相关事项通知如下：</w:t>
      </w:r>
    </w:p>
    <w:p>
      <w:r>
        <w:t>一、调整思想政治理论课课程设置</w:t>
      </w:r>
    </w:p>
    <w:p>
      <w:r>
        <w:t>自2025年4月考试起，我省高等教育自学考试开考专业（含停考过渡期内专业）考试计划中思想政治理论课课程（以下简称思政课）均进行调整，并自2025年起办理毕业时使用调整后的思政课的代码、名称、学分。</w:t>
      </w:r>
    </w:p>
    <w:p>
      <w:r>
        <w:t>（一）调整后，我省高等教育自学考试专科层次专业(专科)思政课设置3门课程，共9学分，包括“习近平新时代中国特色社会主义思想概论”(课程代码15040,3学分)、“毛泽东思想和中国特色社会主义理论体系概论”(课程代码15041,3学分)和“思想道德与法治”(课程代码15042,3学分)；本科层次专业(专升本)思政课设置3门课程，共9学分，包括“习近平新时代中国特色社会主义思想概论”(课程代码15040,3学分)、“中国近现代史纲要”(课程代码15043,3学分)和“马克思主义基本原理”(课程代码15044,3学分)。</w:t>
      </w:r>
    </w:p>
    <w:p>
      <w:r>
        <w:t>（二）“形势与政策”的内容列入“习近平新时代中国特色社会主义思想概论”课程，考试范围和内容为每次考试日期前12个月以内的国内外时事。</w:t>
      </w:r>
    </w:p>
    <w:p>
      <w:r>
        <w:t>（三）调整后的思政课均为全国统一命题考试课程，其中“习近平新时代中国特色社会主义思想概论”课程已于2024年下半年开始安排考试,其余课程自2025年4月起安排考试。调整前的“思想道德修养和法律基础”(课程代码03706,2学分)、“毛泽东思想和中国特色社会主义理论体系概论”(课程代码12656,4学分)、“中国近现代史纲要”(课程代码03708,2学分)和“马克思主义基本原理概论”(课程代码03709,4学分)等4门课程，自2025年起不再安排考试。</w:t>
      </w:r>
    </w:p>
    <w:p>
      <w:r>
        <w:t>二、专业考试计划调整说明与查询</w:t>
      </w:r>
    </w:p>
    <w:p>
      <w:r>
        <w:t>（一）已学习过“习近平新时代中国特色社会主义思想概论”全日制课程并通过考核的考生，不再要求参加“习近平新时代中国特色社会主义思想概论”(课程代码15040,3学分)自学考试课程考试，可按我省高等教育自学考试相关规定办理免考手续。</w:t>
      </w:r>
    </w:p>
    <w:p>
      <w:r>
        <w:t>（二）已取得高等教育自学考试调整前的思政课合格成绩的课程继续有效，采用课程顶替的办法顶替为调整后的思政课。具体顶替办法见附件。</w:t>
      </w:r>
    </w:p>
    <w:p>
      <w:r>
        <w:t>（三）2025年开始，2024年10月我省高等教育自学考试新开考的20个专业（详见粤考委〔2023〕4号、粤考委〔2024〕3号通知）执行调整后的思政课要求，以上两份通知中公布的各专业考试计划及相关要求不再公布，相关内容相应调整。</w:t>
      </w:r>
    </w:p>
    <w:p>
      <w:r>
        <w:t>（四）2025年，我省高等教育自学考试在过渡期内的所有专业（含停考过渡期内专业），按照粤考委〔2023〕5号文件中各专业调整前的专业考试计划（旧计划）和停考过渡期内专业相关要求办理毕业。</w:t>
      </w:r>
    </w:p>
    <w:p>
      <w:r>
        <w:t>（五）2026年开始，我省高等教育自学考试所有专业（含停考过渡期内专业），毕业时执行调整后的思政课要求。粤考委〔2023〕5号通知中公布的各专业调整后的专业考试计划（新计划）及相关要求不再公布，相关内容相应调整。港澳台考生加考课程的顶替仍使用相同课程直接顶替，不同课程选择顶替，一门顶替一门的办法。</w:t>
      </w:r>
    </w:p>
    <w:p>
      <w:r>
        <w:t>（六）经相关主考学校论证，根据课程考核的实际要求，调整视觉传达设计（专升本，专业代码130502）、环境设计（专升本，专业代码130503）、环境艺术设计（专科，新专业代码550106）等3个专业调整后的专业考试计划（新计划）中部分课程的考核方式。</w:t>
      </w:r>
    </w:p>
    <w:p>
      <w:r>
        <w:t>（七）各专业的《专业考试计划简表》，以及2026年起港澳台考生不考思政课加考其他指定课程的具体要求可在广东省自学考试管理系统公告栏内查询。</w:t>
      </w:r>
    </w:p>
    <w:p>
      <w:r>
        <w:t>请各地市自学考试工作委员会、有关主考学校高度重视本次专业计划调整工作，及时采取多方式、多渠道向社会公布专业调整相关信息，做好宣传、解释等工作，共同确保该项工作平稳实施。</w:t>
      </w:r>
    </w:p>
    <w:p>
      <w:r>
        <w:t>附件：调整前后的思想政治理论课课程设置变化表</w:t>
      </w:r>
    </w:p>
    <w:p>
      <w:r>
        <w:t>广东省自学考试委员会</w:t>
      </w:r>
    </w:p>
    <w:p>
      <w:r>
        <w:t>2024年12月27日</w:t>
      </w:r>
    </w:p>
    <w:p>
      <w:r>
        <w:t>调整前后的思想政治理论课课程设置变化表</w:t>
      </w:r>
    </w:p>
    <w:tbl>
      <w:tblPr>
        <w:tblW w:type="auto" w:w="0"/>
        <w:jc w:val="center"/>
        <w:tblLayout w:type="fixed"/>
        <w:tblLook w:firstColumn="1" w:firstRow="1" w:lastColumn="0" w:lastRow="0" w:noHBand="0" w:noVBand="1" w:val="04A0"/>
      </w:tblPr>
      <w:tblGrid>
        <w:gridCol w:w="1368"/>
        <w:gridCol w:w="1368"/>
        <w:gridCol w:w="1368"/>
        <w:gridCol w:w="1368"/>
        <w:gridCol w:w="1368"/>
        <w:gridCol w:w="1368"/>
        <w:gridCol w:w="1368"/>
        <w:gridCol w:w="1368"/>
        <w:gridCol w:w="1368"/>
        <w:gridCol w:w="1368"/>
      </w:tblGrid>
      <w:tr>
        <w:trPr>
          <w:tblHeader/>
        </w:trPr>
        <w:tc>
          <w:tcPr>
            <w:tcW w:type="dxa" w:w="1368"/>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专业层次</w:t>
            </w:r>
          </w:p>
        </w:tc>
        <w:tc>
          <w:tcPr>
            <w:tcW w:type="dxa" w:w="1368"/>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调整前的思政课</w:t>
            </w:r>
          </w:p>
        </w:tc>
        <w:tc>
          <w:tcPr>
            <w:tcW w:type="dxa" w:w="1368"/>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调整后的思政课</w:t>
            </w:r>
          </w:p>
        </w:tc>
        <w:tc>
          <w:tcPr>
            <w:tcW w:type="dxa" w:w="1368"/>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备注</w:t>
            </w:r>
          </w:p>
        </w:tc>
        <w:tc>
          <w:tcPr>
            <w:tcW w:type="dxa" w:w="1368"/>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368"/>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368"/>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368"/>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368"/>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1368"/>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序号</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课程代码</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课程名称</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学分</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序号</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课程代码</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课程名称</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学分</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专科</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15040</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习近平新时代中国特色社会主义思想概论</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12656</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毛泽东思想和中国特色社会主义理论体系概论</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15041</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毛泽东思想和中国特色社会主义理论体系概论</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对应顶替</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03706</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思想道德修养与法律基础</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15042</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思想道德与法治</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对应顶替</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15040</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习近平新时代中国特色社会主义思想概论</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03708</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中国近现代史纲要</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15043</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中国近现代史纲要</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对应顶替</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03709</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马克思主义基本原理概论</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15044</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马克思主义基本原理</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对应顶替</w:t>
            </w:r>
          </w:p>
        </w:tc>
        <w:tc>
          <w:tcPr>
            <w:tcW w:type="dxa" w:w="1368"/>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备注：对应顶替须按照同一行对应顶替，不能顶替其他课程</w:t>
      </w:r>
    </w:p>
    <w:p>
      <w:r>
        <w:t>政策解读：广东省高等教育自学考试思想政治理论课课程设置调整相关问题解读</w:t>
      </w:r>
    </w:p>
    <w:p>
      <w:pPr>
        <w:pStyle w:val="Heading1"/>
      </w:pPr>
      <w:r>
        <w:t>正文相关链接</w:t>
      </w:r>
    </w:p>
    <w:p>
      <w:hyperlink r:id="rId13">
        <w:r>
          <w:rPr>
            <w:color w:val="18548A"/>
          </w:rPr>
          <w:t>广东省高等教育自学考试思想政治理论课课程设置调整相关问题解读</w:t>
        </w:r>
      </w:hyperlink>
    </w:p>
    <w:p>
      <w:r>
        <w:t>https://eea.gd.gov.cn/zxks/content/post_4641974.html</w:t>
      </w:r>
    </w:p>
    <w:sectPr w:rsidR="00FC693F" w:rsidRPr="0006063C" w:rsidSect="00034616">
      <w:footerReference w:type="default" r:id="rId9"/>
      <w:pgSz w:w="15840" w:h="122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sksywj/content/post_4642202.html" TargetMode="External"/><Relationship Id="rId11" Type="http://schemas.openxmlformats.org/officeDocument/2006/relationships/hyperlink" Target="https://eea.gd.gov.cn/zxks/content/post_4641339.html" TargetMode="External"/><Relationship Id="rId12" Type="http://schemas.openxmlformats.org/officeDocument/2006/relationships/hyperlink" Target="https://eea.gd.gov.cn/tzgg/content/post_4641808.html" TargetMode="External"/><Relationship Id="rId13" Type="http://schemas.openxmlformats.org/officeDocument/2006/relationships/hyperlink" Target="https://eea.gd.gov.cn/zxks/content/post_464197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