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关于2025年北师香港浸会大学在我市举办招生说明会的通知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2025-03-19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https://szeb.sz.gov.cn/szzkw/qt/tzgg/content/post_12078120.html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https://szeb.sz.gov.cn/szzkw/zkgg/gkxx/content/post_12078106.html</w:t>
        </w:r>
      </w:hyperlink>
    </w:p>
    <w:p>
      <w:r>
        <w:t>源站缺图：原网页仅提供编辑器占位图片，没有公开实际图片文件。正文已保留缺图说明。</w:t>
      </w:r>
    </w:p>
    <w:p/>
    <w:p>
      <w:r>
        <w:t>各高中学校，各有关考生、家长：</w:t>
      </w:r>
    </w:p>
    <w:p>
      <w:r>
        <w:t>北师香港浸会大学是北京师范大学与香港浸会大学于2005年在广东省珠海市携手成立的首家“内地与香港合作办学”高校。2025年3月10日，经教育部批准，原“北京师范大学-香港浸会大学联合国际学院”正式更名为“北师香港浸会大学”。</w:t>
      </w:r>
    </w:p>
    <w:p>
      <w:r>
        <w:t>2025年，北师香港浸会大学在广东省实行多元化的招生录取模式，暨本科录取批次：普通类本科院校、艺体类本科院校（音乐表演专业）；提前批特殊类型招生院校：综合素质评价。</w:t>
      </w:r>
    </w:p>
    <w:p>
      <w:r>
        <w:t>为方便深圳市广大考生和家长了解北师香港浸会大学的招生政策，该校招生办决定在我市举办招生说明会，欢迎有意向报考的考生和家长参加。说明会安排如下：</w:t>
      </w:r>
    </w:p>
    <w:p>
      <w:r>
        <w:t>一、说明会时间</w:t>
      </w:r>
    </w:p>
    <w:p>
      <w:r>
        <w:t>第一场3月23日（星期日10：00-12：00）</w:t>
      </w:r>
    </w:p>
    <w:p>
      <w:r>
        <w:t>第二场3月29日（星期六15：00-17：00）</w:t>
      </w:r>
    </w:p>
    <w:p>
      <w:r>
        <w:t>第三场3月30日（星期日10：00-12：00）</w:t>
      </w:r>
    </w:p>
    <w:p>
      <w:r>
        <w:t>二、说明会地点</w:t>
      </w:r>
    </w:p>
    <w:p>
      <w:r>
        <w:t>深圳深航国际酒店5楼鲲鹏厅，深圳市福田区深南大道6035号（近招商银行大厦）。</w:t>
      </w:r>
    </w:p>
    <w:p>
      <w:r>
        <w:t>三、宣讲内容</w:t>
      </w:r>
    </w:p>
    <w:p>
      <w:r>
        <w:t>由院校招生宣传组全面介绍院校情况，解读2025年报考政策。</w:t>
      </w:r>
    </w:p>
    <w:p>
      <w:r>
        <w:t>四、咨询方式</w:t>
      </w:r>
    </w:p>
    <w:p>
      <w:r>
        <w:t>如有疑问，考生可联系北师香港浸会大学深圳市招生负责人：阮老师，咨询专线：18575611895，18575611820。</w:t>
      </w:r>
    </w:p>
    <w:p>
      <w:r>
        <w:t>五、报名方式</w:t>
      </w:r>
    </w:p>
    <w:p>
      <w:r>
        <w:t>各位学生、家长可提前扫描下方二维码报名参会。席位有限，说明会三场内容均相同，考生们选择其中一场参加即可。</w:t>
      </w:r>
    </w:p>
    <w:p>
      <w:r>
        <w:drawing>
          <wp:inline xmlns:a="http://schemas.openxmlformats.org/drawingml/2006/main" xmlns:pic="http://schemas.openxmlformats.org/drawingml/2006/picture">
            <wp:extent cx="1790700" cy="1841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d42d3a700fa41a1e079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841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[原网页此处为编辑器占位图片，未提供真实图片地址。]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078120.html" TargetMode="External"/><Relationship Id="rId11" Type="http://schemas.openxmlformats.org/officeDocument/2006/relationships/hyperlink" Target="https://szeb.sz.gov.cn/szzkw/zkgg/gkxx/content/post_12078106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