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&lt;strong&gt;2024年高职院校自主招生可以填报几个志愿？&lt;/strong&gt;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2024-05-08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考试报考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https://eea.gd.gov.cn/dawenku/ksbk/content/post_4418464.html</w:t>
        </w:r>
      </w:hyperlink>
    </w:p>
    <w:p/>
    <w:p>
      <w:r>
        <w:t>“学考+网测”考核方式设2个院校志愿。考生根据报考院校的规定可填报1至2 个专业志愿。</w:t>
      </w:r>
    </w:p>
    <w:p>
      <w:r>
        <w:t>除“学考+网测”考核方式外，其他考核方式设1所院校志愿。考生直接登录网上报名系统按照操作指引进行报名及填报志愿。考生根据报考院校规定可填报1至2个专业志愿。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ksbk/content/post_441846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