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关于公布广东省2023年普通高考成绩各分数段数据的通知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2023-06-26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统计信息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https://eea.gd.gov.cn/zwgk_tjxx/content/post_4207233.html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https://eea.gd.gov.cn/ptgk/content/post_4207232.html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https://eea.gd.gov.cn/tzgg/content/post_4207234.html</w:t>
        </w:r>
      </w:hyperlink>
    </w:p>
    <w:p>
      <w:r>
        <w:t xml:space="preserve">同文来源  </w:t>
      </w:r>
      <w:hyperlink r:id="rId13">
        <w:r>
          <w:rPr>
            <w:color w:val="18548A"/>
          </w:rPr>
          <w:t>https://eea.gd.gov.cn/zwgk/sjfb/tjsj/content/post_4207235.html</w:t>
        </w:r>
      </w:hyperlink>
    </w:p>
    <w:p/>
    <w:p>
      <w:r>
        <w:t>各地级以上市招生办公室（考试中心）、各中学:</w:t>
      </w:r>
    </w:p>
    <w:p>
      <w:r>
        <w:t>广东省2023年普通高校招生考生填报志愿时间为6月28日-7月4日，为便于考生填报志愿，确保志愿填报工作顺利进行，现将我省今年普通高考各科类各分数段成绩数据予以公布。</w:t>
      </w:r>
    </w:p>
    <w:p>
      <w:r>
        <w:t>附件：</w:t>
      </w:r>
    </w:p>
    <w:p>
      <w:r>
        <w:t>1.广东省2023年高考普通类(历史)分数段统计表</w:t>
      </w:r>
    </w:p>
    <w:p>
      <w:r>
        <w:t>2.广东省2023年高考普通类(物理)分数段统计表</w:t>
      </w:r>
    </w:p>
    <w:p>
      <w:r>
        <w:t>3.广东省2023年普通高考体育类总分分数段统计表</w:t>
      </w:r>
    </w:p>
    <w:p>
      <w:r>
        <w:t>4.广东省2023年普通高考美术类总分分数段统计表</w:t>
      </w:r>
    </w:p>
    <w:p>
      <w:r>
        <w:t>5.广东省2023年普通高考音乐学类总分分数段统计表</w:t>
      </w:r>
    </w:p>
    <w:p>
      <w:r>
        <w:t>6.广东省2023年普通高考音乐表演-声乐类总分分数段统计表</w:t>
      </w:r>
    </w:p>
    <w:p>
      <w:r>
        <w:t>7.广东省2023年普通高考音乐表演-器乐类总分分数段统计表</w:t>
      </w:r>
    </w:p>
    <w:p>
      <w:r>
        <w:t>8.广东省2023年普通高考舞蹈类总分分数段统计表</w:t>
      </w:r>
    </w:p>
    <w:p>
      <w:r>
        <w:t>9.广东省2023年普通高考广播电视编导类总分分数段统计表</w:t>
      </w:r>
    </w:p>
    <w:p>
      <w:r>
        <w:t>10.广东省2023年普通高考书法类总分分数段统计表</w:t>
      </w:r>
    </w:p>
    <w:p>
      <w:r>
        <w:t>11.广东省2023年普通高考播音与主持普通话类总分分数段统计表</w:t>
      </w:r>
    </w:p>
    <w:p>
      <w:r>
        <w:t>12.广东省2023年普通高考播音与主持粤语类总分分数段统计表</w:t>
      </w:r>
    </w:p>
    <w:p>
      <w:r>
        <w:t>广东省招生委员会办公室</w:t>
      </w:r>
    </w:p>
    <w:p>
      <w:r>
        <w:t>2023年6月26日</w:t>
      </w:r>
    </w:p>
    <w:p>
      <w:r>
        <w:t>下载附件</w:t>
      </w:r>
    </w:p>
    <w:p>
      <w:pPr>
        <w:pStyle w:val="Heading1"/>
      </w:pPr>
      <w:r>
        <w:t>附件及下载链接</w:t>
      </w:r>
    </w:p>
    <w:p>
      <w:hyperlink r:id="rId14">
        <w:r>
          <w:rPr>
            <w:color w:val="18548A"/>
          </w:rPr>
          <w:t>下载附件</w:t>
        </w:r>
      </w:hyperlink>
    </w:p>
    <w:p>
      <w:r>
        <w:rPr>
          <w:sz w:val="16"/>
        </w:rPr>
        <w:t>https://eea.gd.gov.cn/attachment/0/524/524378/4207233.pdf</w:t>
      </w:r>
    </w:p>
    <w:p>
      <w:pPr>
        <w:pStyle w:val="Heading1"/>
      </w:pPr>
      <w:r>
        <w:t>正文相关链接</w:t>
      </w:r>
    </w:p>
    <w:p>
      <w:hyperlink r:id="rId15">
        <w:r>
          <w:rPr>
            <w:color w:val="18548A"/>
          </w:rPr>
          <w:t>下载附件</w:t>
        </w:r>
      </w:hyperlink>
    </w:p>
    <w:p>
      <w:r>
        <w:t>https://eea.gd.gov.cn/attachment/0/524/524378/4207232.pdf</w:t>
      </w:r>
    </w:p>
    <w:p>
      <w:hyperlink r:id="rId16">
        <w:r>
          <w:rPr>
            <w:color w:val="18548A"/>
          </w:rPr>
          <w:t>下载附件</w:t>
        </w:r>
      </w:hyperlink>
    </w:p>
    <w:p>
      <w:r>
        <w:t>https://eea.gd.gov.cn/attachment/0/524/524378/4207234.pdf</w:t>
      </w:r>
    </w:p>
    <w:p>
      <w:hyperlink r:id="rId17">
        <w:r>
          <w:rPr>
            <w:color w:val="18548A"/>
          </w:rPr>
          <w:t>下载附件</w:t>
        </w:r>
      </w:hyperlink>
    </w:p>
    <w:p>
      <w:r>
        <w:t>https://eea.gd.gov.cn/attachment/0/524/524378/4207235.pdf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tjxx/content/post_4207233.html" TargetMode="External"/><Relationship Id="rId11" Type="http://schemas.openxmlformats.org/officeDocument/2006/relationships/hyperlink" Target="https://eea.gd.gov.cn/ptgk/content/post_4207232.html" TargetMode="External"/><Relationship Id="rId12" Type="http://schemas.openxmlformats.org/officeDocument/2006/relationships/hyperlink" Target="https://eea.gd.gov.cn/tzgg/content/post_4207234.html" TargetMode="External"/><Relationship Id="rId13" Type="http://schemas.openxmlformats.org/officeDocument/2006/relationships/hyperlink" Target="https://eea.gd.gov.cn/zwgk/sjfb/tjsj/content/post_4207235.html" TargetMode="External"/><Relationship Id="rId14" Type="http://schemas.openxmlformats.org/officeDocument/2006/relationships/hyperlink" Target="https://eea.gd.gov.cn/attachment/0/524/524378/4207233.pdf" TargetMode="External"/><Relationship Id="rId15" Type="http://schemas.openxmlformats.org/officeDocument/2006/relationships/hyperlink" Target="https://eea.gd.gov.cn/attachment/0/524/524378/4207232.pdf" TargetMode="External"/><Relationship Id="rId16" Type="http://schemas.openxmlformats.org/officeDocument/2006/relationships/hyperlink" Target="https://eea.gd.gov.cn/attachment/0/524/524378/4207234.pdf" TargetMode="External"/><Relationship Id="rId17" Type="http://schemas.openxmlformats.org/officeDocument/2006/relationships/hyperlink" Target="https://eea.gd.gov.cn/attachment/0/524/524378/4207235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