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2019年政府网站工作年度报表(广东省教育考试院)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2020-01-15</w:t>
      </w:r>
    </w:p>
    <w:p>
      <w:r>
        <w:rPr>
          <w:sz w:val="18"/>
        </w:rPr>
        <w:t>来源  本网</w:t>
      </w:r>
    </w:p>
    <w:p>
      <w:r>
        <w:rPr>
          <w:sz w:val="18"/>
        </w:rPr>
        <w:t>栏目  政府网站工作年报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https://eea.gd.gov.cn/zwgk/zfwzgznb/content/post_3074466.html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https://eea.gd.gov.cn/zwgk_xxgknb/content/post_2865840.html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https://eea.gd.gov.cn/tzgg/content/post_3074465.html</w:t>
        </w:r>
      </w:hyperlink>
    </w:p>
    <w:p>
      <w:r>
        <w:t xml:space="preserve">同文来源  </w:t>
      </w:r>
      <w:hyperlink r:id="rId13">
        <w:r>
          <w:rPr>
            <w:color w:val="18548A"/>
          </w:rPr>
          <w:t>https://eea.gd.gov.cn/zwgk_xxgk/content/post_3074467.html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6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8357d91dc98701e7a168930281c85b383372eb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6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7444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8357d91dc98701e7a168930281c85b383372eb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444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31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0987e6f575263dce5c3eaa95500b0e9b514e27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31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475621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0987e6f575263dce5c3eaa95500b0e9b514e27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475621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zfwzgznb/content/post_3074466.html" TargetMode="External"/><Relationship Id="rId11" Type="http://schemas.openxmlformats.org/officeDocument/2006/relationships/hyperlink" Target="https://eea.gd.gov.cn/zwgk_xxgknb/content/post_2865840.html" TargetMode="External"/><Relationship Id="rId12" Type="http://schemas.openxmlformats.org/officeDocument/2006/relationships/hyperlink" Target="https://eea.gd.gov.cn/tzgg/content/post_3074465.html" TargetMode="External"/><Relationship Id="rId13" Type="http://schemas.openxmlformats.org/officeDocument/2006/relationships/hyperlink" Target="https://eea.gd.gov.cn/zwgk_xxgk/content/post_3074467.html" TargetMode="External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