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中央司法警官学院（广东省）2025年报考须知</w:t>
      </w:r>
    </w:p>
    <w:p>
      <w:r>
        <w:rPr>
          <w:sz w:val="18"/>
        </w:rPr>
        <w:t>整理归属  广东省教育考试院</w:t>
      </w:r>
    </w:p>
    <w:p>
      <w:r>
        <w:rPr>
          <w:sz w:val="18"/>
        </w:rPr>
        <w:t>发布日期  2025-06-19</w:t>
      </w:r>
    </w:p>
    <w:p>
      <w:r>
        <w:rPr>
          <w:sz w:val="18"/>
        </w:rPr>
        <w:t>来源  广东司法警官职业学院招生就业办</w:t>
      </w:r>
    </w:p>
    <w:p>
      <w:r>
        <w:rPr>
          <w:sz w:val="18"/>
        </w:rPr>
        <w:t>栏目  院校园地</w:t>
      </w:r>
    </w:p>
    <w:p>
      <w:r>
        <w:rPr>
          <w:sz w:val="18"/>
        </w:rPr>
        <w:t>存档日期  2026-10-27</w:t>
      </w:r>
    </w:p>
    <w:p>
      <w:r>
        <w:t xml:space="preserve">原文链接  </w:t>
      </w:r>
      <w:hyperlink r:id="rId10">
        <w:r>
          <w:rPr>
            <w:color w:val="18548A"/>
          </w:rPr>
          <w:t>https://eea.gd.gov.cn/zwgk_yxyd/content/post_4730514.html</w:t>
        </w:r>
      </w:hyperlink>
    </w:p>
    <w:p>
      <w:r>
        <w:t xml:space="preserve">同文来源  </w:t>
      </w:r>
      <w:hyperlink r:id="rId11">
        <w:r>
          <w:rPr>
            <w:color w:val="18548A"/>
          </w:rPr>
          <w:t>https://eea.gd.gov.cn/ptgk/content/post_4730420.html</w:t>
        </w:r>
      </w:hyperlink>
    </w:p>
    <w:p/>
    <w:p>
      <w:r>
        <w:t>欢迎广大考生报考中央司法警官学院！</w:t>
      </w:r>
    </w:p>
    <w:p>
      <w:r>
        <w:t>受中央司法警官学院委托，广东司法警官职业学院负责组织对报考2025年中央司法警官学院的广东考生进行政治考察、面试、体检和体能测试工作。</w:t>
      </w:r>
    </w:p>
    <w:p>
      <w:r>
        <w:t>中央司法警官学院所有专业招生属本科提前批次。中央司法警官学院根据2025年招生章程和考生志愿，按照高考成绩从高到低的顺序，按照其招生计划和考生第一志愿，分科类、分专业、分男生、女生以1:8比例确定入围政治考察、面试、体检和体能测试环节考生名单。</w:t>
      </w:r>
    </w:p>
    <w:p>
      <w:r>
        <w:t>按照中央司法警官学院2025年招生章程，志愿报考中央司法警官学院的考生，均须参加统一组织的政治考察、面试、体检和体能测试。为保证录取前的政治考察、面试、体检和体能测试工作顺利完成，请各位考生及家长认真阅读报考须知：</w:t>
      </w:r>
    </w:p>
    <w:p>
      <w:r>
        <w:t>一、时间地点</w:t>
      </w:r>
    </w:p>
    <w:p>
      <w:r>
        <w:t>入围考生请于7月4日上午8:30至11:00到广东司法警官职业学院（龙洞校区，地址：广州市天河区龙腾路245号）图书馆架空层报到，经体检和面试合格者，进行体能测试环节。逾期不报到的考生视为自动放弃。</w:t>
      </w:r>
    </w:p>
    <w:p>
      <w:r>
        <w:t>预计7月1日前后广东司法警官职业学院将发送有关面试、体检和体能测试短信通知（进入1:8以内的考生），请考生保持手机通讯畅通，及时留意相关手机信息。</w:t>
      </w:r>
    </w:p>
    <w:p>
      <w:r>
        <w:t>二、主要项目</w:t>
      </w:r>
    </w:p>
    <w:p>
      <w:r>
        <w:t>（一）政治考察</w:t>
      </w:r>
    </w:p>
    <w:p>
      <w:r>
        <w:t>入围考生请于7月1日前登录中央司法警官学院官网（网址：http://www.cicp.edu.cn)招生网页“下载专区”或者广东省教育考试院微信公众号或者广东司法警官职业学院招生就业办微信公众号下载打印《中央司法警官学院2025年招生政治考察表》（以下简称《考察表》），填好应由本人填写的信息、粘贴照片后，携带《考察表》和本人身份证、准考证、户口本到户口所在地公安派出所完成政治考察。请政治考察合格的考生保管好《考察表》，参加面试、体检和体能测评报到时交给现场工作人员。</w:t>
      </w:r>
    </w:p>
    <w:p>
      <w:r>
        <w:t>（二）面试</w:t>
      </w:r>
    </w:p>
    <w:p>
      <w:r>
        <w:t>面试主要从报考动机、言语表达等方面进行考核，辨识考生是否适合从事人民警察工作。</w:t>
      </w:r>
    </w:p>
    <w:p>
      <w:r>
        <w:t>（三）体检</w:t>
      </w:r>
    </w:p>
    <w:p>
      <w:r>
        <w:t>志愿报考中央司法警官学院的考生，身体还应符合下列条件：</w:t>
      </w:r>
    </w:p>
    <w:p>
      <w:r>
        <w:t>1.五官端正，体形匀称，无各种残疾，心理健康；</w:t>
      </w:r>
    </w:p>
    <w:p>
      <w:r>
        <w:t>2.双侧裸眼视力均不低于4.7，无色盲、色弱；</w:t>
      </w:r>
    </w:p>
    <w:p>
      <w:r>
        <w:t>3.男性考生身高不低于1.68米，女性考生身高不低于1.58米；</w:t>
      </w:r>
    </w:p>
    <w:p>
      <w:r>
        <w:t>4.男性考生体重不低于50公斤，女性考生体重不低于45公斤；</w:t>
      </w:r>
    </w:p>
    <w:p>
      <w:r>
        <w:t>5.面部无明显缺陷（如唇裂、对眼、斜眼、斜颈、各种疤痕等），无嗅觉迟钝、口吃、鸡胸、腋臭、血管瘤、黑色素痣、白癜风、严重静脉曲张，无明显八字步、罗圈腿、步态异常，无重度平趾足（平板脚），无纹身、驼背；</w:t>
      </w:r>
    </w:p>
    <w:p>
      <w:r>
        <w:t>6.无严重心脏病、心肌病、高血压病、恶性肿瘤、尿毒症等严重疾病，无传染病，本人及直系亲属无精神病史；</w:t>
      </w:r>
    </w:p>
    <w:p>
      <w:r>
        <w:t>以上项目，由体检医生在现场按照操作规范进行一次性检查，并由主检医师综合作出体检是否合格的结论。</w:t>
      </w:r>
    </w:p>
    <w:p>
      <w:r>
        <w:t>考生须对体检现场没有检查的项目、本人患病经历和有关情况作出承诺，承诺本人不存在影响录取的各种疾病或情形，如实填写并承诺信息真实准确，如有不实，考生自行承担被取消录取等后果。</w:t>
      </w:r>
    </w:p>
    <w:p>
      <w:r>
        <w:t>（四）体能测试</w:t>
      </w:r>
    </w:p>
    <w:p>
      <w:r>
        <w:t>1.男子项目（共三项）。</w:t>
      </w:r>
    </w:p>
    <w:p>
      <w:r>
        <w:t>（1）立定跳远：2.3米为合格线，可测3次；</w:t>
      </w:r>
    </w:p>
    <w:p>
      <w:r>
        <w:t>（2）俯卧撑：10秒内完成6次为合格；</w:t>
      </w:r>
    </w:p>
    <w:p>
      <w:r>
        <w:t>（3）50米短跑：7秒1为合格线。</w:t>
      </w:r>
    </w:p>
    <w:p>
      <w:r>
        <w:t>2.女子项目（共三项）。</w:t>
      </w:r>
    </w:p>
    <w:p>
      <w:r>
        <w:t>（1）立定跳远：1.6米为合格线，可测3次；</w:t>
      </w:r>
    </w:p>
    <w:p>
      <w:r>
        <w:t>（2）仰卧起坐：10秒内完成5次为合格；</w:t>
      </w:r>
    </w:p>
    <w:p>
      <w:r>
        <w:t>（3）50米短跑：8秒6为合格线。</w:t>
      </w:r>
    </w:p>
    <w:p>
      <w:r>
        <w:t>以上三项测试，其中两项达标即为体能测试合格。</w:t>
      </w:r>
    </w:p>
    <w:p>
      <w:r>
        <w:t>三、其他事项</w:t>
      </w:r>
    </w:p>
    <w:p>
      <w:r>
        <w:t>（一）考生参加体能测试时建议穿运动服、运动鞋，自备饮水和少量食品，并在身体状况许可的情况下参加体能测试；考生需对自身的身体状况负责，现场签订《体能测试安全承诺书》，如因自身身体健康原因，导致体能测试中出现受伤、致病、死亡等一切后果，由考生本人承担。</w:t>
      </w:r>
    </w:p>
    <w:p>
      <w:r>
        <w:t>（二）考生须服从现场工作人员管理，全程不得使用手机或其他通讯设备，对不服从现场工作人员管理、扰乱测试秩序或携带违禁品进入考场的，一经发现，取消测试资格。</w:t>
      </w:r>
    </w:p>
    <w:p>
      <w:r>
        <w:t>（三）体检、面试和体能测试结果以现场结论为准，体检、面试和体能测试全程录像。考生对面试、体检和体能测试过程有异议的，可现场提出复核或申诉，现场复核或申诉核查的结果即为最终结论。</w:t>
      </w:r>
    </w:p>
    <w:p>
      <w:r>
        <w:t>（四）招生计划、专业、对象和条件等其他相关信息请登录中央司法警官学院官网查阅《中央司法警官学院2025年本科招生章程》或《广东省2025年普通高校夏季高考统一招生专业目录》。</w:t>
      </w:r>
    </w:p>
    <w:p>
      <w:r>
        <w:t>（五）参加面试、体检和体能测试的考生务必带齐以下资料：</w:t>
      </w:r>
    </w:p>
    <w:p>
      <w:r>
        <w:t>1.中央司法警官学院2025年招生政治考察表（提供原件）；</w:t>
      </w:r>
    </w:p>
    <w:p>
      <w:r>
        <w:t>2.考生个人身份证或户口本，（身份证或户口本需提供原件验证和2份复印件上交）；</w:t>
      </w:r>
    </w:p>
    <w:p>
      <w:r>
        <w:t>3.考生本人患病经历承诺表(见附件，请自行下载）；</w:t>
      </w:r>
    </w:p>
    <w:p>
      <w:r>
        <w:t>4.近期免冠小一寸照片2张。</w:t>
      </w:r>
    </w:p>
    <w:p>
      <w:r>
        <w:t>有关招生信息以广东省教育考试院和广东司法警官职业学院发布的为准，相关事宜也将陆续在广东省教育考试院微信公众号和广东司法警官职业学院招生就业办微信公众号发布，请广大考生及时关注留意。</w:t>
      </w:r>
    </w:p>
    <w:p>
      <w:r>
        <w:t>招生工作咨询电话：020-87083551、87083361</w:t>
      </w:r>
    </w:p>
    <w:p>
      <w:r>
        <w:t>附件1：中央司法警官学院2025年招生政治考察表</w:t>
      </w:r>
    </w:p>
    <w:p>
      <w:r>
        <w:t>附件2：考生本人患病经历承诺表（2025年）</w:t>
      </w:r>
    </w:p>
    <w:p>
      <w:r>
        <w:t>广东司法警官职业学院</w:t>
      </w:r>
    </w:p>
    <w:p>
      <w:r>
        <w:t>2025年6月19日</w:t>
      </w:r>
    </w:p>
    <w:p>
      <w:pPr>
        <w:pStyle w:val="Heading1"/>
      </w:pPr>
      <w:r>
        <w:t>附件及下载链接</w:t>
      </w:r>
    </w:p>
    <w:p>
      <w:hyperlink r:id="rId12">
        <w:r>
          <w:rPr>
            <w:color w:val="18548A"/>
          </w:rPr>
          <w:t>附件1：中央司法警官学院2025年招生政治考察表</w:t>
        </w:r>
      </w:hyperlink>
    </w:p>
    <w:p>
      <w:r>
        <w:rPr>
          <w:sz w:val="16"/>
        </w:rPr>
        <w:t>https://eea.gd.gov.cn/attachment/0/583/583114/4730514.docx</w:t>
      </w:r>
    </w:p>
    <w:p>
      <w:hyperlink r:id="rId13">
        <w:r>
          <w:rPr>
            <w:color w:val="18548A"/>
          </w:rPr>
          <w:t>附件2：考生本人患病经历承诺表（2025年）</w:t>
        </w:r>
      </w:hyperlink>
    </w:p>
    <w:p>
      <w:r>
        <w:rPr>
          <w:sz w:val="16"/>
        </w:rPr>
        <w:t>https://eea.gd.gov.cn/attachment/0/583/583113/4730514.docx</w:t>
      </w:r>
    </w:p>
    <w:p>
      <w:pPr>
        <w:pStyle w:val="Heading1"/>
      </w:pPr>
      <w:r>
        <w:t>正文相关链接</w:t>
      </w:r>
    </w:p>
    <w:p>
      <w:hyperlink r:id="rId14">
        <w:r>
          <w:rPr>
            <w:color w:val="18548A"/>
          </w:rPr>
          <w:t>附件1：中央司法警官学院2025年招生政治考察表</w:t>
        </w:r>
      </w:hyperlink>
    </w:p>
    <w:p>
      <w:r>
        <w:t>https://eea.gd.gov.cn/attachment/0/583/583114/4730420.docx</w:t>
      </w:r>
    </w:p>
    <w:p>
      <w:hyperlink r:id="rId15">
        <w:r>
          <w:rPr>
            <w:color w:val="18548A"/>
          </w:rPr>
          <w:t>附件2：考生本人患病经历承诺表（2025年）</w:t>
        </w:r>
      </w:hyperlink>
    </w:p>
    <w:p>
      <w:r>
        <w:t>https://eea.gd.gov.cn/attachment/0/583/583113/4730420.docx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yxyd/content/post_4730514.html" TargetMode="External"/><Relationship Id="rId11" Type="http://schemas.openxmlformats.org/officeDocument/2006/relationships/hyperlink" Target="https://eea.gd.gov.cn/ptgk/content/post_4730420.html" TargetMode="External"/><Relationship Id="rId12" Type="http://schemas.openxmlformats.org/officeDocument/2006/relationships/hyperlink" Target="https://eea.gd.gov.cn/attachment/0/583/583114/4730514.docx" TargetMode="External"/><Relationship Id="rId13" Type="http://schemas.openxmlformats.org/officeDocument/2006/relationships/hyperlink" Target="https://eea.gd.gov.cn/attachment/0/583/583113/4730514.docx" TargetMode="External"/><Relationship Id="rId14" Type="http://schemas.openxmlformats.org/officeDocument/2006/relationships/hyperlink" Target="https://eea.gd.gov.cn/attachment/0/583/583114/4730420.docx" TargetMode="External"/><Relationship Id="rId15" Type="http://schemas.openxmlformats.org/officeDocument/2006/relationships/hyperlink" Target="https://eea.gd.gov.cn/attachment/0/583/583113/473042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