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广东省2016年成人高考专科起点本科层次院校第一次投档情况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2016-12-09</w:t>
      </w:r>
    </w:p>
    <w:p>
      <w:r>
        <w:rPr>
          <w:sz w:val="18"/>
        </w:rPr>
        <w:t>来源  广东省教育考试院官网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https://eea.gd.gov.cn/tzgg/content/post_2217311.html</w:t>
        </w:r>
      </w:hyperlink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>
        <w:trPr>
          <w:tblHeader/>
        </w:trP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广东省2016年成人高考第一批专科起点本科层次院校第一次投档情况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理工类、经管类、农学类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北京交通大学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北京邮电大学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对外经济贸易大学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首都经济贸易大学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华北电力大学(北京)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天津科技大学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河北工程大学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辽宁工程技术大学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哈尔滨师范大学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10251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华东理工大学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上海海事大学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南京航空航天大学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南京邮电大学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河海大学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中国药科大学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浙江师范大学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合肥工业大学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安徽财经大学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南昌大学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中国石油大学(华东)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武汉工程大学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武汉纺织大学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中南财经政法大学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武汉体育学院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长沙理工大学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中南林业科技大学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湖南中医药大学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473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广州中医药大学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广东药科大学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韩山师范学院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岭南师范学院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嘉应学院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重庆邮电大学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重庆交通大学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昆明理工大学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西安交通大学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10699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西北工业大学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西安电子科技大学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西安工程大学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长安大学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西北农林科技大学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三峡大学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广州航海学院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广东警官学院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北京信息科技大学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仲恺农业工程学院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五邑大学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长春工程学院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电子科技大学中山学院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广东培正学院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广东科技学院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广东第二师范学院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中南林业科技大学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西北农林科技大学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仲恺农业工程学院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理工医学类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湖南中医药大学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广州中医药大学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广东药科大学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嘉应学院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2189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2184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文史类、中医类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中国传媒大学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哈尔滨师范大学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中国药科大学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武汉纺织大学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湖南中医药大学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广州中医药大学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广东药科大学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韩山师范学院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9144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9144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岭南师范学院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嘉应学院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仲恺农业工程学院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五邑大学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广东科技学院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广东第二师范学院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51149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大连市教育学院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辽宁工程技术大学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浙江师范大学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安徽财经大学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中国石油大学(华东)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武汉纺织大学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中南财经政法大学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韩山师范学院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岭南师范学院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嘉应学院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西南政法大学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10699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西北工业大学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广东警官学院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电子科技大学中山学院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广东第二师范学院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哈尔滨师范大学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浙江师范大学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武汉体育学院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韩山师范学院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岭南师范学院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嘉应学院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广州体育学院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广东第二师范学院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51149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大连市教育学院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中国传媒大学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韩山师范学院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嘉应学院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广州美术学院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星海音乐学院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51149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大连市教育学院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</w:tbl>
    <w:p/>
    <w:sectPr w:rsidR="00FC693F" w:rsidRPr="0006063C" w:rsidSect="00034616">
      <w:footerReference w:type="default" r:id="rId9"/>
      <w:pgSz w:w="15840" w:h="122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1731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