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0" w:firstLineChars="0"/>
        <w:jc w:val="left"/>
        <w:rPr>
          <w:rFonts w:hint="default" w:ascii="Times New Roman" w:hAnsi="Times New Roman" w:cs="Times New Roman"/>
        </w:rPr>
      </w:pPr>
      <w:bookmarkStart w:id="0" w:name="_GoBack"/>
      <w:bookmarkEnd w:id="0"/>
      <w:r>
        <w:rPr>
          <w:rFonts w:hint="default" w:ascii="Times New Roman" w:hAnsi="Times New Roman" w:eastAsia="黑体" w:cs="Times New Roman"/>
          <w:sz w:val="28"/>
          <w:szCs w:val="28"/>
          <w:shd w:val="clear" w:color="auto" w:fill="FFFFFF"/>
        </w:rPr>
        <w:t>附件1</w:t>
      </w:r>
    </w:p>
    <w:p>
      <w:pPr>
        <w:pStyle w:val="8"/>
        <w:widowControl/>
        <w:spacing w:beforeAutospacing="0" w:afterAutospacing="0" w:line="480" w:lineRule="exact"/>
        <w:ind w:firstLine="0" w:firstLineChars="0"/>
        <w:jc w:val="center"/>
        <w:rPr>
          <w:rFonts w:hint="default" w:ascii="Times New Roman" w:hAnsi="Times New Roman" w:eastAsia="方正小标宋简体" w:cs="Times New Roman"/>
          <w:sz w:val="44"/>
          <w:szCs w:val="44"/>
          <w:shd w:val="clear" w:color="auto" w:fill="FFFFFF"/>
        </w:rPr>
      </w:pPr>
      <w:r>
        <w:rPr>
          <w:rFonts w:hint="default" w:ascii="Times New Roman" w:hAnsi="Times New Roman" w:eastAsia="方正小标宋简体" w:cs="Times New Roman"/>
          <w:sz w:val="44"/>
          <w:szCs w:val="44"/>
          <w:shd w:val="clear" w:color="auto" w:fill="FFFFFF"/>
        </w:rPr>
        <w:t>广东省202</w:t>
      </w:r>
      <w:r>
        <w:rPr>
          <w:rFonts w:hint="default" w:ascii="Times New Roman" w:hAnsi="Times New Roman" w:eastAsia="方正小标宋简体" w:cs="Times New Roman"/>
          <w:sz w:val="44"/>
          <w:szCs w:val="44"/>
          <w:shd w:val="clear" w:color="auto" w:fill="FFFFFF"/>
          <w:lang w:val="en-US" w:eastAsia="zh-CN"/>
        </w:rPr>
        <w:t>3</w:t>
      </w:r>
      <w:r>
        <w:rPr>
          <w:rFonts w:hint="default" w:ascii="Times New Roman" w:hAnsi="Times New Roman" w:eastAsia="方正小标宋简体" w:cs="Times New Roman"/>
          <w:sz w:val="44"/>
          <w:szCs w:val="44"/>
          <w:shd w:val="clear" w:color="auto" w:fill="FFFFFF"/>
        </w:rPr>
        <w:t>年</w:t>
      </w:r>
      <w:r>
        <w:rPr>
          <w:rFonts w:hint="default" w:ascii="Times New Roman" w:hAnsi="Times New Roman" w:eastAsia="方正小标宋简体" w:cs="Times New Roman"/>
          <w:sz w:val="44"/>
          <w:szCs w:val="44"/>
          <w:shd w:val="clear" w:color="auto" w:fill="FFFFFF"/>
          <w:lang w:val="en-US" w:eastAsia="zh-CN"/>
        </w:rPr>
        <w:t>1</w:t>
      </w:r>
      <w:r>
        <w:rPr>
          <w:rFonts w:hint="default" w:ascii="Times New Roman" w:hAnsi="Times New Roman" w:eastAsia="方正小标宋简体" w:cs="Times New Roman"/>
          <w:sz w:val="44"/>
          <w:szCs w:val="44"/>
          <w:shd w:val="clear" w:color="auto" w:fill="FFFFFF"/>
        </w:rPr>
        <w:t>月自学考试报名报考流程图</w:t>
      </w:r>
    </w:p>
    <w:p>
      <w:pPr>
        <w:pStyle w:val="8"/>
        <w:widowControl/>
        <w:spacing w:beforeAutospacing="0" w:afterAutospacing="0" w:line="240" w:lineRule="auto"/>
        <w:ind w:firstLine="0" w:firstLineChars="0"/>
        <w:rPr>
          <w:rFonts w:hint="default" w:ascii="Times New Roman" w:hAnsi="Times New Roman" w:eastAsia="仿宋_GB2312" w:cs="Times New Roman"/>
          <w:bCs/>
          <w:color w:val="000000"/>
          <w:sz w:val="32"/>
          <w:szCs w:val="32"/>
          <w:shd w:val="clear" w:color="auto" w:fill="FFFFFF"/>
        </w:rPr>
      </w:pPr>
      <w:r>
        <w:rPr>
          <w:rFonts w:ascii="Times New Roman" w:hAnsi="Times New Roman" w:eastAsia="仿宋_GB2312" w:cs="Times New Roman"/>
          <w:color w:val="000000"/>
          <w:sz w:val="32"/>
          <w:szCs w:val="32"/>
          <w:shd w:val="clear" w:color="auto" w:fill="FFFFFF"/>
        </w:rPr>
        <w:drawing>
          <wp:inline distT="0" distB="0" distL="114300" distR="114300">
            <wp:extent cx="5482590" cy="7157720"/>
            <wp:effectExtent l="0" t="0" r="3810" b="5080"/>
            <wp:docPr id="5" name="图片 1" descr="图片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descr="图片11"/>
                    <pic:cNvPicPr>
                      <a:picLocks noChangeAspect="1"/>
                    </pic:cNvPicPr>
                  </pic:nvPicPr>
                  <pic:blipFill>
                    <a:blip r:embed="rId7"/>
                    <a:srcRect l="980" t="3069" r="9337" b="1494"/>
                    <a:stretch>
                      <a:fillRect/>
                    </a:stretch>
                  </pic:blipFill>
                  <pic:spPr>
                    <a:xfrm>
                      <a:off x="0" y="0"/>
                      <a:ext cx="5482590" cy="7157720"/>
                    </a:xfrm>
                    <a:prstGeom prst="rect">
                      <a:avLst/>
                    </a:prstGeom>
                    <a:noFill/>
                    <a:ln w="9525">
                      <a:noFill/>
                    </a:ln>
                  </pic:spPr>
                </pic:pic>
              </a:graphicData>
            </a:graphic>
          </wp:inline>
        </w:drawing>
      </w:r>
    </w:p>
    <w:p>
      <w:pPr>
        <w:pStyle w:val="8"/>
        <w:widowControl/>
        <w:spacing w:beforeAutospacing="0" w:afterAutospacing="0" w:line="240" w:lineRule="auto"/>
        <w:ind w:firstLine="0" w:firstLineChars="0"/>
        <w:rPr>
          <w:rFonts w:hint="default" w:ascii="Times New Roman" w:hAnsi="Times New Roman" w:eastAsia="仿宋_GB2312" w:cs="Times New Roman"/>
          <w:color w:val="000000"/>
          <w:sz w:val="32"/>
          <w:szCs w:val="32"/>
          <w:shd w:val="clear" w:color="auto" w:fill="FFFFFF"/>
        </w:rPr>
      </w:pPr>
      <w:r>
        <w:rPr>
          <w:rFonts w:ascii="Times New Roman" w:hAnsi="Times New Roman" w:eastAsia="仿宋_GB2312" w:cs="Times New Roman"/>
          <w:color w:val="000000"/>
          <w:sz w:val="32"/>
          <w:szCs w:val="32"/>
          <w:shd w:val="clear" w:color="auto" w:fill="FFFFFF"/>
        </w:rPr>
        <w:drawing>
          <wp:inline distT="0" distB="0" distL="114300" distR="114300">
            <wp:extent cx="5655945" cy="8700135"/>
            <wp:effectExtent l="0" t="0" r="1905" b="5715"/>
            <wp:docPr id="1" name="图片 2" descr="报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descr="报考"/>
                    <pic:cNvPicPr>
                      <a:picLocks noChangeAspect="1"/>
                    </pic:cNvPicPr>
                  </pic:nvPicPr>
                  <pic:blipFill>
                    <a:blip r:embed="rId8"/>
                    <a:stretch>
                      <a:fillRect/>
                    </a:stretch>
                  </pic:blipFill>
                  <pic:spPr>
                    <a:xfrm>
                      <a:off x="0" y="0"/>
                      <a:ext cx="5655945" cy="8700135"/>
                    </a:xfrm>
                    <a:prstGeom prst="rect">
                      <a:avLst/>
                    </a:prstGeom>
                    <a:noFill/>
                    <a:ln w="9525">
                      <a:noFill/>
                    </a:ln>
                  </pic:spPr>
                </pic:pic>
              </a:graphicData>
            </a:graphic>
          </wp:inline>
        </w:drawing>
      </w:r>
    </w:p>
    <w:p>
      <w:pPr>
        <w:spacing w:line="240" w:lineRule="auto"/>
        <w:ind w:firstLine="0" w:firstLineChars="0"/>
        <w:rPr>
          <w:rFonts w:hint="default" w:ascii="Times New Roman" w:hAnsi="Times New Roman" w:eastAsia="黑体" w:cs="Times New Roman"/>
          <w:sz w:val="28"/>
          <w:szCs w:val="28"/>
          <w:shd w:val="clear" w:color="auto" w:fill="FFFFFF"/>
        </w:rPr>
      </w:pPr>
      <w:r>
        <w:rPr>
          <w:rFonts w:hint="default" w:ascii="Times New Roman" w:hAnsi="Times New Roman" w:eastAsia="黑体" w:cs="Times New Roman"/>
          <w:kern w:val="2"/>
          <w:sz w:val="28"/>
          <w:szCs w:val="28"/>
          <w:shd w:val="clear" w:color="auto" w:fill="FFFFFF"/>
        </w:rPr>
        <w:t>附件2</w:t>
      </w:r>
    </w:p>
    <w:p>
      <w:pPr>
        <w:ind w:firstLine="0" w:firstLineChars="0"/>
        <w:jc w:val="center"/>
        <w:rPr>
          <w:rFonts w:hint="default" w:ascii="Times New Roman" w:hAnsi="Times New Roman" w:eastAsia="方正小标宋简体" w:cs="Times New Roman"/>
          <w:sz w:val="44"/>
          <w:szCs w:val="44"/>
        </w:rPr>
      </w:pPr>
      <w:r>
        <w:rPr>
          <w:rFonts w:hint="default" w:ascii="Times New Roman" w:hAnsi="Times New Roman" w:eastAsia="方正小标宋简体" w:cs="Times New Roman"/>
          <w:sz w:val="44"/>
          <w:szCs w:val="44"/>
        </w:rPr>
        <w:t>广东省202</w:t>
      </w:r>
      <w:r>
        <w:rPr>
          <w:rFonts w:hint="default" w:ascii="Times New Roman" w:hAnsi="Times New Roman" w:eastAsia="方正小标宋简体" w:cs="Times New Roman"/>
          <w:sz w:val="44"/>
          <w:szCs w:val="44"/>
          <w:lang w:val="en-US" w:eastAsia="zh-CN"/>
        </w:rPr>
        <w:t>3</w:t>
      </w:r>
      <w:r>
        <w:rPr>
          <w:rFonts w:hint="default" w:ascii="Times New Roman" w:hAnsi="Times New Roman" w:eastAsia="方正小标宋简体" w:cs="Times New Roman"/>
          <w:sz w:val="44"/>
          <w:szCs w:val="44"/>
        </w:rPr>
        <w:t>年</w:t>
      </w:r>
      <w:r>
        <w:rPr>
          <w:rFonts w:hint="default" w:ascii="Times New Roman" w:hAnsi="Times New Roman" w:eastAsia="方正小标宋简体" w:cs="Times New Roman"/>
          <w:sz w:val="44"/>
          <w:szCs w:val="44"/>
          <w:lang w:val="en-US" w:eastAsia="zh-CN"/>
        </w:rPr>
        <w:t>1</w:t>
      </w:r>
      <w:r>
        <w:rPr>
          <w:rFonts w:hint="default" w:ascii="Times New Roman" w:hAnsi="Times New Roman" w:eastAsia="方正小标宋简体" w:cs="Times New Roman"/>
          <w:sz w:val="44"/>
          <w:szCs w:val="44"/>
        </w:rPr>
        <w:t>月自学考试在线报名操作指引</w:t>
      </w:r>
    </w:p>
    <w:p>
      <w:pPr>
        <w:spacing w:line="240" w:lineRule="auto"/>
        <w:ind w:firstLine="422"/>
        <w:rPr>
          <w:rFonts w:hint="default" w:ascii="Times New Roman" w:hAnsi="Times New Roman" w:cs="Times New Roman"/>
          <w:b/>
          <w:bCs/>
        </w:rPr>
      </w:pPr>
    </w:p>
    <w:p>
      <w:pPr>
        <w:spacing w:line="240" w:lineRule="auto"/>
        <w:ind w:firstLine="562"/>
        <w:rPr>
          <w:rFonts w:hint="default" w:ascii="Times New Roman" w:hAnsi="Times New Roman" w:eastAsia="仿宋_GB2312" w:cs="Times New Roman"/>
          <w:b/>
          <w:bCs/>
          <w:sz w:val="32"/>
          <w:szCs w:val="32"/>
        </w:rPr>
      </w:pPr>
      <w:r>
        <w:rPr>
          <w:rFonts w:hint="default" w:ascii="Times New Roman" w:hAnsi="Times New Roman" w:eastAsia="仿宋_GB2312" w:cs="Times New Roman"/>
          <w:b/>
          <w:bCs/>
          <w:sz w:val="32"/>
          <w:szCs w:val="32"/>
        </w:rPr>
        <w:t>第一步：预报名-网页端</w:t>
      </w:r>
    </w:p>
    <w:p>
      <w:pPr>
        <w:spacing w:line="240" w:lineRule="auto"/>
        <w:ind w:firstLine="56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登录网址https://www.eeagd.edu.cn/zkselfec/login/login.jsp在网页端完成预报名信息录入，获取预报名号，并牢记预报名时设置的密码。</w:t>
      </w:r>
    </w:p>
    <w:p>
      <w:pPr>
        <w:spacing w:line="240" w:lineRule="auto"/>
        <w:ind w:firstLine="562"/>
        <w:rPr>
          <w:rFonts w:hint="default" w:ascii="Times New Roman" w:hAnsi="Times New Roman" w:eastAsia="仿宋_GB2312" w:cs="Times New Roman"/>
          <w:b/>
          <w:bCs/>
          <w:sz w:val="32"/>
          <w:szCs w:val="32"/>
        </w:rPr>
      </w:pPr>
      <w:r>
        <w:rPr>
          <w:rFonts w:hint="default" w:ascii="Times New Roman" w:hAnsi="Times New Roman" w:eastAsia="仿宋_GB2312" w:cs="Times New Roman"/>
          <w:b/>
          <w:bCs/>
          <w:sz w:val="32"/>
          <w:szCs w:val="32"/>
        </w:rPr>
        <w:t>第二步：采集相片-小程序端</w:t>
      </w:r>
    </w:p>
    <w:p>
      <w:pPr>
        <w:spacing w:line="240" w:lineRule="auto"/>
        <w:ind w:firstLine="56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（1）在广东省教育考试院官方小程序上选择报名相片采集，选择考生端进入。</w:t>
      </w:r>
    </w:p>
    <w:p>
      <w:pPr>
        <w:spacing w:line="240" w:lineRule="auto"/>
        <w:ind w:firstLine="420"/>
        <w:jc w:val="center"/>
        <w:rPr>
          <w:rFonts w:ascii="Times New Roman" w:hAnsi="Times New Roman" w:cs="Times New Roman"/>
        </w:rPr>
      </w:pPr>
      <w:r>
        <w:rPr>
          <w:rFonts w:ascii="Times New Roman" w:hAnsi="Times New Roman" w:cs="Times New Roman"/>
        </w:rPr>
        <w:drawing>
          <wp:inline distT="0" distB="0" distL="114300" distR="114300">
            <wp:extent cx="1962150" cy="4011295"/>
            <wp:effectExtent l="0" t="0" r="0" b="8255"/>
            <wp:docPr id="2"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3"/>
                    <pic:cNvPicPr>
                      <a:picLocks noChangeAspect="1"/>
                    </pic:cNvPicPr>
                  </pic:nvPicPr>
                  <pic:blipFill>
                    <a:blip r:embed="rId9"/>
                    <a:stretch>
                      <a:fillRect/>
                    </a:stretch>
                  </pic:blipFill>
                  <pic:spPr>
                    <a:xfrm>
                      <a:off x="0" y="0"/>
                      <a:ext cx="1962150" cy="4011295"/>
                    </a:xfrm>
                    <a:prstGeom prst="rect">
                      <a:avLst/>
                    </a:prstGeom>
                    <a:noFill/>
                    <a:ln w="9525">
                      <a:noFill/>
                    </a:ln>
                  </pic:spPr>
                </pic:pic>
              </a:graphicData>
            </a:graphic>
          </wp:inline>
        </w:drawing>
      </w:r>
    </w:p>
    <w:p>
      <w:pPr>
        <w:spacing w:line="240" w:lineRule="auto"/>
        <w:ind w:firstLine="0"/>
        <w:rPr>
          <w:rFonts w:hint="default" w:ascii="Times New Roman" w:hAnsi="Times New Roman" w:eastAsia="仿宋_GB2312" w:cs="Times New Roman"/>
          <w:b w:val="0"/>
          <w:bCs w:val="0"/>
          <w:sz w:val="32"/>
          <w:szCs w:val="32"/>
        </w:rPr>
      </w:pPr>
      <w:r>
        <w:rPr>
          <w:rFonts w:hint="eastAsia" w:ascii="Times New Roman" w:hAnsi="Times New Roman" w:cs="Times New Roman"/>
          <w:lang w:val="en-US" w:eastAsia="zh-CN"/>
        </w:rPr>
        <w:t xml:space="preserve">    </w:t>
      </w:r>
      <w:r>
        <w:rPr>
          <w:rFonts w:hint="default" w:ascii="Times New Roman" w:hAnsi="Times New Roman" w:eastAsia="仿宋_GB2312" w:cs="Times New Roman"/>
          <w:b w:val="0"/>
          <w:bCs w:val="0"/>
          <w:sz w:val="32"/>
          <w:szCs w:val="32"/>
        </w:rPr>
        <w:t>（2）在考试列表中找到自考报名相片采集，输入预报名号与预报名时设置的密码登录。</w:t>
      </w:r>
    </w:p>
    <w:p>
      <w:pPr>
        <w:spacing w:line="240" w:lineRule="auto"/>
        <w:ind w:firstLine="0" w:firstLineChars="0"/>
        <w:jc w:val="center"/>
        <w:rPr>
          <w:rFonts w:ascii="Times New Roman" w:hAnsi="Times New Roman" w:cs="Times New Roman"/>
        </w:rPr>
      </w:pPr>
      <w:r>
        <w:rPr>
          <w:rFonts w:hint="default" w:ascii="Times New Roman" w:hAnsi="Times New Roman" w:cs="Times New Roman"/>
        </w:rPr>
        <w:t xml:space="preserve">   </w:t>
      </w:r>
    </w:p>
    <w:p>
      <w:pPr>
        <w:spacing w:line="240" w:lineRule="auto"/>
        <w:ind w:firstLine="420"/>
        <w:jc w:val="center"/>
        <w:rPr>
          <w:rFonts w:hint="default" w:ascii="Times New Roman" w:hAnsi="Times New Roman" w:eastAsia="宋体" w:cs="Times New Roman"/>
          <w:lang w:eastAsia="zh-CN"/>
        </w:rPr>
      </w:pPr>
      <w:r>
        <w:rPr>
          <w:rFonts w:hint="default" w:ascii="Times New Roman" w:hAnsi="Times New Roman" w:eastAsia="宋体" w:cs="Times New Roman"/>
          <w:lang w:eastAsia="zh-CN"/>
        </w:rPr>
        <w:drawing>
          <wp:inline distT="0" distB="0" distL="114300" distR="114300">
            <wp:extent cx="2647950" cy="3028315"/>
            <wp:effectExtent l="0" t="0" r="0" b="635"/>
            <wp:docPr id="6" name="图片 4"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4" descr="图片1"/>
                    <pic:cNvPicPr>
                      <a:picLocks noChangeAspect="1"/>
                    </pic:cNvPicPr>
                  </pic:nvPicPr>
                  <pic:blipFill>
                    <a:blip r:embed="rId10"/>
                    <a:stretch>
                      <a:fillRect/>
                    </a:stretch>
                  </pic:blipFill>
                  <pic:spPr>
                    <a:xfrm>
                      <a:off x="0" y="0"/>
                      <a:ext cx="2647950" cy="3028315"/>
                    </a:xfrm>
                    <a:prstGeom prst="rect">
                      <a:avLst/>
                    </a:prstGeom>
                    <a:noFill/>
                    <a:ln w="9525">
                      <a:noFill/>
                    </a:ln>
                  </pic:spPr>
                </pic:pic>
              </a:graphicData>
            </a:graphic>
          </wp:inline>
        </w:drawing>
      </w:r>
    </w:p>
    <w:p>
      <w:pPr>
        <w:spacing w:line="240" w:lineRule="auto"/>
        <w:ind w:firstLine="0" w:firstLineChars="0"/>
        <w:jc w:val="center"/>
        <w:rPr>
          <w:rFonts w:ascii="Times New Roman" w:hAnsi="Times New Roman" w:cs="Times New Roman"/>
        </w:rPr>
      </w:pPr>
    </w:p>
    <w:p>
      <w:pPr>
        <w:spacing w:line="240" w:lineRule="auto"/>
        <w:ind w:firstLine="0" w:firstLineChars="0"/>
        <w:jc w:val="center"/>
        <w:rPr>
          <w:rFonts w:ascii="Times New Roman" w:hAnsi="Times New Roman" w:cs="Times New Roman"/>
        </w:rPr>
      </w:pPr>
      <w:r>
        <w:rPr>
          <w:rFonts w:ascii="Times New Roman" w:hAnsi="Times New Roman" w:cs="Times New Roman"/>
        </w:rPr>
        <w:drawing>
          <wp:inline distT="0" distB="0" distL="114300" distR="114300">
            <wp:extent cx="2609850" cy="3143250"/>
            <wp:effectExtent l="0" t="0" r="0" b="0"/>
            <wp:docPr id="7"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5"/>
                    <pic:cNvPicPr>
                      <a:picLocks noChangeAspect="1"/>
                    </pic:cNvPicPr>
                  </pic:nvPicPr>
                  <pic:blipFill>
                    <a:blip r:embed="rId11"/>
                    <a:stretch>
                      <a:fillRect/>
                    </a:stretch>
                  </pic:blipFill>
                  <pic:spPr>
                    <a:xfrm>
                      <a:off x="0" y="0"/>
                      <a:ext cx="2609850" cy="3143250"/>
                    </a:xfrm>
                    <a:prstGeom prst="rect">
                      <a:avLst/>
                    </a:prstGeom>
                    <a:noFill/>
                    <a:ln w="9525">
                      <a:noFill/>
                    </a:ln>
                  </pic:spPr>
                </pic:pic>
              </a:graphicData>
            </a:graphic>
          </wp:inline>
        </w:drawing>
      </w:r>
    </w:p>
    <w:p>
      <w:pPr>
        <w:spacing w:line="240" w:lineRule="auto"/>
        <w:ind w:firstLine="420"/>
        <w:rPr>
          <w:rFonts w:ascii="Times New Roman" w:hAnsi="Times New Roman" w:cs="Times New Roman"/>
        </w:rPr>
      </w:pPr>
    </w:p>
    <w:p>
      <w:pPr>
        <w:spacing w:line="240" w:lineRule="auto"/>
        <w:ind w:firstLine="562"/>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（3）按指引拍摄清晰的正面人像照片</w:t>
      </w:r>
    </w:p>
    <w:p>
      <w:pPr>
        <w:spacing w:line="240" w:lineRule="auto"/>
        <w:ind w:firstLine="56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拍摄的相片会进行人脸识别身份核验、活体检测（真人检测）与相片质量检测，请拍摄本人清晰的面部相片，避免面部任何遮挡，不要翻拍证件照，尽量保持背景简单并与穿着的颜色有一定区别。</w:t>
      </w:r>
    </w:p>
    <w:p>
      <w:pPr>
        <w:spacing w:line="240" w:lineRule="auto"/>
        <w:ind w:firstLine="56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拍摄上传成功后会出现如下界面</w:t>
      </w:r>
    </w:p>
    <w:p>
      <w:pPr>
        <w:spacing w:line="240" w:lineRule="auto"/>
        <w:ind w:firstLine="0" w:firstLineChars="0"/>
        <w:jc w:val="center"/>
        <w:rPr>
          <w:rFonts w:ascii="Times New Roman" w:hAnsi="Times New Roman" w:cs="Times New Roman"/>
          <w:sz w:val="32"/>
          <w:szCs w:val="32"/>
        </w:rPr>
      </w:pPr>
      <w:r>
        <w:rPr>
          <w:rFonts w:ascii="Times New Roman" w:hAnsi="Times New Roman" w:cs="Times New Roman"/>
          <w:sz w:val="32"/>
          <w:szCs w:val="32"/>
        </w:rPr>
        <w:drawing>
          <wp:inline distT="0" distB="0" distL="114300" distR="114300">
            <wp:extent cx="2514600" cy="3495040"/>
            <wp:effectExtent l="0" t="0" r="0" b="10160"/>
            <wp:docPr id="3" name="图片 6" descr="图片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6" descr="图片2"/>
                    <pic:cNvPicPr>
                      <a:picLocks noChangeAspect="1"/>
                    </pic:cNvPicPr>
                  </pic:nvPicPr>
                  <pic:blipFill>
                    <a:blip r:embed="rId12"/>
                    <a:stretch>
                      <a:fillRect/>
                    </a:stretch>
                  </pic:blipFill>
                  <pic:spPr>
                    <a:xfrm>
                      <a:off x="0" y="0"/>
                      <a:ext cx="2514600" cy="3495040"/>
                    </a:xfrm>
                    <a:prstGeom prst="rect">
                      <a:avLst/>
                    </a:prstGeom>
                    <a:noFill/>
                    <a:ln w="9525">
                      <a:noFill/>
                    </a:ln>
                  </pic:spPr>
                </pic:pic>
              </a:graphicData>
            </a:graphic>
          </wp:inline>
        </w:drawing>
      </w:r>
    </w:p>
    <w:p>
      <w:pPr>
        <w:spacing w:line="240" w:lineRule="auto"/>
        <w:ind w:firstLine="420"/>
        <w:rPr>
          <w:rFonts w:ascii="Times New Roman" w:hAnsi="Times New Roman" w:cs="Times New Roman"/>
          <w:sz w:val="32"/>
          <w:szCs w:val="32"/>
        </w:rPr>
      </w:pPr>
    </w:p>
    <w:p>
      <w:pPr>
        <w:spacing w:line="240" w:lineRule="auto"/>
        <w:ind w:firstLine="56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如果拍摄后提示人脸识别不通过，可能为以下原因：</w:t>
      </w:r>
    </w:p>
    <w:p>
      <w:pPr>
        <w:spacing w:line="240" w:lineRule="auto"/>
        <w:ind w:firstLine="56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1.拍摄的人像与公安部身份证相片差别较大。</w:t>
      </w:r>
    </w:p>
    <w:p>
      <w:pPr>
        <w:spacing w:line="240" w:lineRule="auto"/>
        <w:ind w:firstLine="56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2.系统鉴定为非真人（比如翻拍相片）。</w:t>
      </w:r>
    </w:p>
    <w:p>
      <w:pPr>
        <w:spacing w:line="240" w:lineRule="auto"/>
        <w:ind w:firstLine="56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3.生成证件照质量较差。</w:t>
      </w:r>
    </w:p>
    <w:p>
      <w:pPr>
        <w:spacing w:line="240" w:lineRule="auto"/>
        <w:ind w:firstLine="56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识别不通过时可以点击人脸识别结果查看不通过原因并重新尝试，当多次尝试不过后可以选择通过人工审核方式提交（需补充身份证正反面、手持身份证相片），等待人工审核（审核仍不通过的，及时与</w:t>
      </w:r>
      <w:r>
        <w:rPr>
          <w:rFonts w:hint="default" w:ascii="Times New Roman" w:hAnsi="Times New Roman" w:eastAsia="仿宋_GB2312" w:cs="Times New Roman"/>
          <w:sz w:val="32"/>
          <w:szCs w:val="32"/>
          <w:lang w:val="en-US" w:eastAsia="zh-CN"/>
        </w:rPr>
        <w:t>所在地市</w:t>
      </w:r>
      <w:r>
        <w:rPr>
          <w:rFonts w:hint="default" w:ascii="Times New Roman" w:hAnsi="Times New Roman" w:eastAsia="仿宋_GB2312" w:cs="Times New Roman"/>
          <w:sz w:val="32"/>
          <w:szCs w:val="32"/>
        </w:rPr>
        <w:t>自学考试办公室联系咨询）。</w:t>
      </w:r>
    </w:p>
    <w:p>
      <w:pPr>
        <w:spacing w:line="240" w:lineRule="auto"/>
        <w:ind w:firstLine="420"/>
        <w:rPr>
          <w:rFonts w:hint="default" w:ascii="Times New Roman" w:hAnsi="Times New Roman" w:cs="Times New Roman"/>
          <w:sz w:val="32"/>
          <w:szCs w:val="32"/>
        </w:rPr>
      </w:pPr>
    </w:p>
    <w:p>
      <w:pPr>
        <w:spacing w:line="240" w:lineRule="auto"/>
        <w:ind w:firstLine="420"/>
        <w:jc w:val="center"/>
        <w:rPr>
          <w:rFonts w:ascii="Times New Roman" w:hAnsi="Times New Roman" w:cs="Times New Roman"/>
          <w:sz w:val="32"/>
          <w:szCs w:val="32"/>
        </w:rPr>
      </w:pPr>
      <w:r>
        <w:rPr>
          <w:rFonts w:ascii="Times New Roman" w:hAnsi="Times New Roman" w:cs="Times New Roman"/>
          <w:sz w:val="32"/>
          <w:szCs w:val="32"/>
        </w:rPr>
        <w:drawing>
          <wp:inline distT="0" distB="0" distL="114300" distR="114300">
            <wp:extent cx="2207895" cy="3578860"/>
            <wp:effectExtent l="0" t="0" r="1905" b="2540"/>
            <wp:docPr id="4"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7"/>
                    <pic:cNvPicPr>
                      <a:picLocks noChangeAspect="1"/>
                    </pic:cNvPicPr>
                  </pic:nvPicPr>
                  <pic:blipFill>
                    <a:blip r:embed="rId13"/>
                    <a:stretch>
                      <a:fillRect/>
                    </a:stretch>
                  </pic:blipFill>
                  <pic:spPr>
                    <a:xfrm>
                      <a:off x="0" y="0"/>
                      <a:ext cx="2207895" cy="3578860"/>
                    </a:xfrm>
                    <a:prstGeom prst="rect">
                      <a:avLst/>
                    </a:prstGeom>
                    <a:noFill/>
                    <a:ln w="9525">
                      <a:noFill/>
                    </a:ln>
                  </pic:spPr>
                </pic:pic>
              </a:graphicData>
            </a:graphic>
          </wp:inline>
        </w:drawing>
      </w:r>
      <w:r>
        <w:rPr>
          <w:rFonts w:hint="default" w:ascii="Times New Roman" w:hAnsi="Times New Roman" w:cs="Times New Roman"/>
          <w:sz w:val="32"/>
          <w:szCs w:val="32"/>
        </w:rPr>
        <w:t xml:space="preserve">    </w:t>
      </w:r>
      <w:r>
        <w:rPr>
          <w:rFonts w:ascii="Times New Roman" w:hAnsi="Times New Roman" w:cs="Times New Roman"/>
          <w:sz w:val="32"/>
          <w:szCs w:val="32"/>
        </w:rPr>
        <w:drawing>
          <wp:inline distT="0" distB="0" distL="114300" distR="114300">
            <wp:extent cx="2038985" cy="3599180"/>
            <wp:effectExtent l="0" t="0" r="18415" b="127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r:embed="rId14"/>
                    <a:stretch>
                      <a:fillRect/>
                    </a:stretch>
                  </pic:blipFill>
                  <pic:spPr>
                    <a:xfrm>
                      <a:off x="0" y="0"/>
                      <a:ext cx="2038985" cy="3599180"/>
                    </a:xfrm>
                    <a:prstGeom prst="rect">
                      <a:avLst/>
                    </a:prstGeom>
                    <a:noFill/>
                    <a:ln w="9525">
                      <a:noFill/>
                    </a:ln>
                  </pic:spPr>
                </pic:pic>
              </a:graphicData>
            </a:graphic>
          </wp:inline>
        </w:drawing>
      </w:r>
    </w:p>
    <w:p>
      <w:pPr>
        <w:spacing w:line="240" w:lineRule="auto"/>
        <w:ind w:firstLine="420"/>
        <w:jc w:val="center"/>
        <w:rPr>
          <w:rFonts w:hint="default" w:ascii="Times New Roman" w:hAnsi="Times New Roman" w:cs="Times New Roman"/>
          <w:sz w:val="32"/>
          <w:szCs w:val="32"/>
        </w:rPr>
      </w:pPr>
    </w:p>
    <w:p>
      <w:pPr>
        <w:spacing w:line="240" w:lineRule="auto"/>
        <w:ind w:firstLine="420"/>
        <w:rPr>
          <w:rFonts w:ascii="Times New Roman" w:hAnsi="Times New Roman" w:cs="Times New Roman"/>
          <w:sz w:val="32"/>
          <w:szCs w:val="32"/>
        </w:rPr>
      </w:pPr>
      <w:r>
        <w:rPr>
          <w:rFonts w:ascii="Times New Roman" w:hAnsi="Times New Roman" w:cs="Times New Roman"/>
          <w:sz w:val="32"/>
          <w:szCs w:val="32"/>
        </w:rPr>
        <w:drawing>
          <wp:inline distT="0" distB="0" distL="114300" distR="114300">
            <wp:extent cx="5259705" cy="1964055"/>
            <wp:effectExtent l="0" t="0" r="17145" b="1714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15"/>
                    <a:stretch>
                      <a:fillRect/>
                    </a:stretch>
                  </pic:blipFill>
                  <pic:spPr>
                    <a:xfrm>
                      <a:off x="0" y="0"/>
                      <a:ext cx="5259705" cy="1964055"/>
                    </a:xfrm>
                    <a:prstGeom prst="rect">
                      <a:avLst/>
                    </a:prstGeom>
                    <a:noFill/>
                    <a:ln w="9525">
                      <a:noFill/>
                    </a:ln>
                  </pic:spPr>
                </pic:pic>
              </a:graphicData>
            </a:graphic>
          </wp:inline>
        </w:drawing>
      </w:r>
    </w:p>
    <w:p>
      <w:pPr>
        <w:spacing w:line="240" w:lineRule="auto"/>
        <w:ind w:firstLine="420"/>
        <w:rPr>
          <w:rFonts w:ascii="Times New Roman" w:hAnsi="Times New Roman" w:cs="Times New Roman"/>
          <w:sz w:val="32"/>
          <w:szCs w:val="32"/>
        </w:rPr>
      </w:pPr>
    </w:p>
    <w:p>
      <w:pPr>
        <w:spacing w:line="240" w:lineRule="auto"/>
        <w:ind w:firstLine="0"/>
        <w:rPr>
          <w:rFonts w:hint="default" w:ascii="Times New Roman" w:hAnsi="Times New Roman" w:eastAsia="仿宋_GB2312" w:cs="Times New Roman"/>
          <w:b/>
          <w:bCs/>
          <w:sz w:val="32"/>
          <w:szCs w:val="32"/>
        </w:rPr>
      </w:pPr>
      <w:r>
        <w:rPr>
          <w:rFonts w:hint="eastAsia" w:ascii="Times New Roman" w:hAnsi="Times New Roman" w:cs="Times New Roman"/>
          <w:sz w:val="32"/>
          <w:szCs w:val="32"/>
          <w:lang w:val="en-US" w:eastAsia="zh-CN"/>
        </w:rPr>
        <w:t xml:space="preserve">   </w:t>
      </w:r>
      <w:r>
        <w:rPr>
          <w:rFonts w:hint="default" w:ascii="Times New Roman" w:hAnsi="Times New Roman" w:eastAsia="仿宋_GB2312" w:cs="Times New Roman"/>
          <w:b/>
          <w:bCs/>
          <w:sz w:val="32"/>
          <w:szCs w:val="32"/>
        </w:rPr>
        <w:t>第三步：生成准考证号-小程序端</w:t>
      </w:r>
    </w:p>
    <w:p>
      <w:pPr>
        <w:spacing w:line="240" w:lineRule="auto"/>
        <w:ind w:firstLine="56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在小程序首页找到自考报名确认的入口，输入预报名号与密码后生成准考证号，完成正式报名。</w:t>
      </w:r>
    </w:p>
    <w:p>
      <w:pPr>
        <w:spacing w:line="240" w:lineRule="auto"/>
        <w:ind w:firstLine="56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因照片审核未通过等原因无法获取准考证号的，应及时联系</w:t>
      </w:r>
      <w:r>
        <w:rPr>
          <w:rFonts w:hint="default" w:ascii="Times New Roman" w:hAnsi="Times New Roman" w:eastAsia="仿宋_GB2312" w:cs="Times New Roman"/>
          <w:sz w:val="32"/>
          <w:szCs w:val="32"/>
          <w:lang w:val="en-US" w:eastAsia="zh-CN"/>
        </w:rPr>
        <w:t>所在地市</w:t>
      </w:r>
      <w:r>
        <w:rPr>
          <w:rFonts w:hint="default" w:ascii="Times New Roman" w:hAnsi="Times New Roman" w:eastAsia="仿宋_GB2312" w:cs="Times New Roman"/>
          <w:sz w:val="32"/>
          <w:szCs w:val="32"/>
        </w:rPr>
        <w:t>自学考试办公室完成正式报名，</w:t>
      </w:r>
      <w:r>
        <w:rPr>
          <w:rFonts w:hint="default" w:ascii="Times New Roman" w:hAnsi="Times New Roman" w:eastAsia="仿宋_GB2312" w:cs="Times New Roman"/>
          <w:sz w:val="32"/>
          <w:szCs w:val="32"/>
          <w:shd w:val="clear" w:color="auto" w:fill="FFFFFF"/>
          <w:lang w:val="en-US" w:eastAsia="zh-CN"/>
        </w:rPr>
        <w:t>11</w:t>
      </w:r>
      <w:r>
        <w:rPr>
          <w:rFonts w:hint="default" w:ascii="Times New Roman" w:hAnsi="Times New Roman" w:eastAsia="仿宋_GB2312" w:cs="Times New Roman"/>
          <w:sz w:val="32"/>
          <w:szCs w:val="32"/>
          <w:shd w:val="clear" w:color="auto" w:fill="FFFFFF"/>
        </w:rPr>
        <w:t>月</w:t>
      </w:r>
      <w:r>
        <w:rPr>
          <w:rFonts w:hint="default" w:ascii="Times New Roman" w:hAnsi="Times New Roman" w:eastAsia="仿宋_GB2312" w:cs="Times New Roman"/>
          <w:sz w:val="32"/>
          <w:szCs w:val="32"/>
          <w:shd w:val="clear" w:color="auto" w:fill="FFFFFF"/>
          <w:lang w:val="en-US" w:eastAsia="zh-CN"/>
        </w:rPr>
        <w:t>27</w:t>
      </w:r>
      <w:r>
        <w:rPr>
          <w:rFonts w:hint="default" w:ascii="Times New Roman" w:hAnsi="Times New Roman" w:eastAsia="仿宋_GB2312" w:cs="Times New Roman"/>
          <w:sz w:val="32"/>
          <w:szCs w:val="32"/>
          <w:shd w:val="clear" w:color="auto" w:fill="FFFFFF"/>
        </w:rPr>
        <w:t>日</w:t>
      </w:r>
      <w:r>
        <w:rPr>
          <w:rFonts w:hint="default" w:ascii="Times New Roman" w:hAnsi="Times New Roman" w:eastAsia="仿宋_GB2312" w:cs="Times New Roman"/>
          <w:sz w:val="32"/>
          <w:szCs w:val="32"/>
        </w:rPr>
        <w:t>后不再受理。</w:t>
      </w:r>
    </w:p>
    <w:p>
      <w:pPr>
        <w:spacing w:line="240" w:lineRule="auto"/>
        <w:ind w:firstLine="56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注意：只有相片采集经审核通过的考生才能生成准考证号完成报名确认，相片采集在人工审核中的需等待审核通过。</w:t>
      </w:r>
    </w:p>
    <w:p>
      <w:pPr>
        <w:spacing w:line="240" w:lineRule="auto"/>
        <w:ind w:firstLine="0" w:firstLineChars="0"/>
        <w:jc w:val="center"/>
        <w:rPr>
          <w:rFonts w:hint="default" w:ascii="Times New Roman" w:hAnsi="Times New Roman" w:cs="Times New Roman"/>
        </w:rPr>
      </w:pPr>
      <w:r>
        <w:rPr>
          <w:rFonts w:ascii="Times New Roman" w:hAnsi="Times New Roman" w:cs="Times New Roman"/>
        </w:rPr>
        <w:drawing>
          <wp:inline distT="0" distB="0" distL="114300" distR="114300">
            <wp:extent cx="2582545" cy="5211445"/>
            <wp:effectExtent l="0" t="0" r="8255" b="8255"/>
            <wp:docPr id="13"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0"/>
                    <pic:cNvPicPr>
                      <a:picLocks noChangeAspect="1"/>
                    </pic:cNvPicPr>
                  </pic:nvPicPr>
                  <pic:blipFill>
                    <a:blip r:embed="rId16"/>
                    <a:stretch>
                      <a:fillRect/>
                    </a:stretch>
                  </pic:blipFill>
                  <pic:spPr>
                    <a:xfrm>
                      <a:off x="0" y="0"/>
                      <a:ext cx="2582545" cy="5211445"/>
                    </a:xfrm>
                    <a:prstGeom prst="rect">
                      <a:avLst/>
                    </a:prstGeom>
                    <a:noFill/>
                    <a:ln w="9525">
                      <a:noFill/>
                    </a:ln>
                  </pic:spPr>
                </pic:pic>
              </a:graphicData>
            </a:graphic>
          </wp:inline>
        </w:drawing>
      </w:r>
      <w:r>
        <w:rPr>
          <w:rFonts w:hint="default" w:ascii="Times New Roman" w:hAnsi="Times New Roman" w:cs="Times New Roman"/>
        </w:rPr>
        <w:t xml:space="preserve">  </w:t>
      </w:r>
      <w:r>
        <w:rPr>
          <w:rFonts w:ascii="Times New Roman" w:hAnsi="Times New Roman" w:cs="Times New Roman"/>
        </w:rPr>
        <w:drawing>
          <wp:inline distT="0" distB="0" distL="114300" distR="114300">
            <wp:extent cx="2558415" cy="5220970"/>
            <wp:effectExtent l="0" t="0" r="13335" b="17780"/>
            <wp:docPr id="11" name="图片 11" descr="D:\交接资料\考务资料\2022年考务资料\图片1.png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D:\交接资料\考务资料\2022年考务资料\图片1.png图片1"/>
                    <pic:cNvPicPr>
                      <a:picLocks noChangeAspect="1"/>
                    </pic:cNvPicPr>
                  </pic:nvPicPr>
                  <pic:blipFill>
                    <a:blip r:embed="rId17"/>
                    <a:stretch>
                      <a:fillRect/>
                    </a:stretch>
                  </pic:blipFill>
                  <pic:spPr>
                    <a:xfrm>
                      <a:off x="0" y="0"/>
                      <a:ext cx="2558415" cy="5220970"/>
                    </a:xfrm>
                    <a:prstGeom prst="rect">
                      <a:avLst/>
                    </a:prstGeom>
                    <a:noFill/>
                    <a:ln w="9525">
                      <a:noFill/>
                    </a:ln>
                  </pic:spPr>
                </pic:pic>
              </a:graphicData>
            </a:graphic>
          </wp:inline>
        </w:drawing>
      </w:r>
    </w:p>
    <w:p>
      <w:pPr>
        <w:spacing w:line="240" w:lineRule="auto"/>
        <w:ind w:firstLine="0" w:firstLineChars="0"/>
        <w:rPr>
          <w:rFonts w:hint="default" w:ascii="Times New Roman" w:hAnsi="Times New Roman" w:eastAsia="黑体" w:cs="Times New Roman"/>
          <w:sz w:val="28"/>
          <w:szCs w:val="28"/>
          <w:shd w:val="clear" w:color="auto" w:fill="FFFFFF"/>
        </w:rPr>
      </w:pPr>
      <w:r>
        <w:rPr>
          <w:rFonts w:hint="default" w:ascii="Times New Roman" w:hAnsi="Times New Roman" w:eastAsia="黑体" w:cs="Times New Roman"/>
          <w:sz w:val="28"/>
          <w:szCs w:val="28"/>
          <w:shd w:val="clear" w:color="auto" w:fill="FFFFFF"/>
        </w:rPr>
        <w:t>附件3</w:t>
      </w:r>
    </w:p>
    <w:p>
      <w:pPr>
        <w:ind w:firstLine="640"/>
        <w:rPr>
          <w:rFonts w:hint="default" w:ascii="Times New Roman" w:hAnsi="Times New Roman" w:eastAsia="仿宋_GB2312" w:cs="Times New Roman"/>
          <w:sz w:val="32"/>
          <w:szCs w:val="32"/>
          <w:shd w:val="clear" w:color="auto" w:fill="FFFFFF"/>
        </w:rPr>
      </w:pPr>
    </w:p>
    <w:p>
      <w:pPr>
        <w:pStyle w:val="8"/>
        <w:widowControl/>
        <w:spacing w:beforeAutospacing="0" w:afterAutospacing="0"/>
        <w:ind w:firstLine="0" w:firstLineChars="0"/>
        <w:jc w:val="center"/>
        <w:rPr>
          <w:rFonts w:hint="default" w:ascii="Times New Roman" w:hAnsi="Times New Roman" w:eastAsia="方正小标宋简体" w:cs="Times New Roman"/>
          <w:sz w:val="44"/>
          <w:szCs w:val="44"/>
          <w:shd w:val="clear" w:color="auto" w:fill="FFFFFF"/>
        </w:rPr>
      </w:pPr>
      <w:r>
        <w:rPr>
          <w:rFonts w:hint="default" w:ascii="Times New Roman" w:hAnsi="Times New Roman" w:eastAsia="方正小标宋简体" w:cs="Times New Roman"/>
          <w:sz w:val="44"/>
          <w:szCs w:val="44"/>
          <w:shd w:val="clear" w:color="auto" w:fill="FFFFFF"/>
        </w:rPr>
        <w:t>广东省高等教育自学考试电子相片采集标准</w:t>
      </w:r>
    </w:p>
    <w:p>
      <w:pPr>
        <w:pStyle w:val="8"/>
        <w:widowControl/>
        <w:spacing w:beforeAutospacing="0" w:afterAutospacing="0"/>
        <w:ind w:firstLine="640"/>
        <w:jc w:val="center"/>
        <w:rPr>
          <w:rFonts w:ascii="Times New Roman" w:hAnsi="Times New Roman" w:eastAsia="仿宋_GB2312" w:cs="Times New Roman"/>
          <w:sz w:val="32"/>
          <w:szCs w:val="32"/>
          <w:shd w:val="clear" w:color="auto" w:fill="FFFFFF"/>
        </w:rPr>
      </w:pPr>
    </w:p>
    <w:p>
      <w:pPr>
        <w:ind w:firstLine="640"/>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1.本人近期正面、免冠、彩色（淡蓝色底）证件电子照片，照片必须清晰完整，与本人相貌一致。</w:t>
      </w:r>
      <w:r>
        <w:rPr>
          <w:rFonts w:hint="default" w:ascii="Times New Roman" w:hAnsi="Times New Roman" w:eastAsia="仿宋_GB2312" w:cs="Times New Roman"/>
          <w:color w:val="000000"/>
          <w:sz w:val="32"/>
          <w:szCs w:val="32"/>
          <w:lang w:val="en-US" w:eastAsia="zh-CN"/>
        </w:rPr>
        <w:t>禁止对图像整体或局部进行镜像、旋转等变换操作。不得对人像特征（如伤疤、发型等）进行技术处理。</w:t>
      </w:r>
    </w:p>
    <w:p>
      <w:pPr>
        <w:ind w:firstLine="640"/>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2.成像区上下要求头上部空1／10，头部占7／10，肩部占1／5。采集的图像大小最小为192×168（高×宽），单位为：像素。成像区大小为</w:t>
      </w:r>
      <w:r>
        <w:rPr>
          <w:rFonts w:hint="default" w:ascii="Times New Roman" w:hAnsi="Times New Roman" w:eastAsia="仿宋_GB2312" w:cs="Times New Roman"/>
          <w:color w:val="000000"/>
          <w:sz w:val="32"/>
          <w:szCs w:val="32"/>
          <w:lang w:eastAsia="zh-CN"/>
        </w:rPr>
        <w:t>4</w:t>
      </w:r>
      <w:r>
        <w:rPr>
          <w:rFonts w:hint="default" w:ascii="Times New Roman" w:hAnsi="Times New Roman" w:eastAsia="仿宋_GB2312" w:cs="Times New Roman"/>
          <w:color w:val="000000"/>
          <w:sz w:val="32"/>
          <w:szCs w:val="32"/>
          <w:lang w:val="en-US" w:eastAsia="zh-CN"/>
        </w:rPr>
        <w:t>8</w:t>
      </w:r>
      <w:r>
        <w:rPr>
          <w:rFonts w:hint="default" w:ascii="Times New Roman" w:hAnsi="Times New Roman" w:eastAsia="仿宋_GB2312" w:cs="Times New Roman"/>
          <w:color w:val="000000"/>
          <w:sz w:val="32"/>
          <w:szCs w:val="32"/>
        </w:rPr>
        <w:t>ｍｍ×</w:t>
      </w:r>
      <w:r>
        <w:rPr>
          <w:rFonts w:hint="default" w:ascii="Times New Roman" w:hAnsi="Times New Roman" w:eastAsia="仿宋_GB2312" w:cs="Times New Roman"/>
          <w:color w:val="000000"/>
          <w:sz w:val="32"/>
          <w:szCs w:val="32"/>
          <w:lang w:eastAsia="zh-CN"/>
        </w:rPr>
        <w:t>4</w:t>
      </w:r>
      <w:r>
        <w:rPr>
          <w:rFonts w:hint="default" w:ascii="Times New Roman" w:hAnsi="Times New Roman" w:eastAsia="仿宋_GB2312" w:cs="Times New Roman"/>
          <w:color w:val="000000"/>
          <w:sz w:val="32"/>
          <w:szCs w:val="32"/>
          <w:lang w:val="en-US" w:eastAsia="zh-CN"/>
        </w:rPr>
        <w:t>2</w:t>
      </w:r>
      <w:r>
        <w:rPr>
          <w:rFonts w:hint="default" w:ascii="Times New Roman" w:hAnsi="Times New Roman" w:eastAsia="仿宋_GB2312" w:cs="Times New Roman"/>
          <w:color w:val="000000"/>
          <w:sz w:val="32"/>
          <w:szCs w:val="32"/>
        </w:rPr>
        <w:t>ｍｍ（高×宽）。</w:t>
      </w:r>
    </w:p>
    <w:p>
      <w:pPr>
        <w:ind w:firstLine="640"/>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3.电子照片须显示双肩、双耳，露双眉，衣着端正，不着与背景同色的上衣，人像清晰，神态自然，无明显畸变，脸部无局部亮度，背景无边框。不得上传翻拍照、全身照、风景照、生活照、大头贴、背带（吊带）衫照、艺术照、侧面照、不规则手机照等。</w:t>
      </w:r>
      <w:r>
        <w:rPr>
          <w:rFonts w:hint="default" w:ascii="Times New Roman" w:hAnsi="Times New Roman" w:eastAsia="仿宋_GB2312" w:cs="Times New Roman"/>
          <w:color w:val="000000"/>
          <w:sz w:val="32"/>
          <w:szCs w:val="32"/>
          <w:lang w:val="en-US" w:eastAsia="zh-CN"/>
        </w:rPr>
        <w:t>人像在图像矩形框内水平居中，左右对称。</w:t>
      </w:r>
    </w:p>
    <w:p>
      <w:pPr>
        <w:ind w:firstLine="640"/>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4.电子照片不得佩戴饰品，不得佩戴粗框</w:t>
      </w:r>
      <w:r>
        <w:rPr>
          <w:rFonts w:hint="default"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lang w:val="en-US" w:eastAsia="zh-CN"/>
        </w:rPr>
        <w:t>有色</w:t>
      </w:r>
      <w:r>
        <w:rPr>
          <w:rFonts w:hint="default" w:ascii="Times New Roman" w:hAnsi="Times New Roman" w:eastAsia="仿宋_GB2312" w:cs="Times New Roman"/>
          <w:color w:val="000000"/>
          <w:sz w:val="32"/>
          <w:szCs w:val="32"/>
        </w:rPr>
        <w:t>眼镜</w:t>
      </w:r>
      <w:r>
        <w:rPr>
          <w:rFonts w:hint="default"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lang w:val="en-US" w:eastAsia="zh-CN"/>
        </w:rPr>
        <w:t>眼镜不能有反光</w:t>
      </w:r>
      <w:r>
        <w:rPr>
          <w:rFonts w:hint="default" w:ascii="Times New Roman" w:hAnsi="Times New Roman" w:eastAsia="仿宋_GB2312" w:cs="Times New Roman"/>
          <w:color w:val="000000"/>
          <w:sz w:val="32"/>
          <w:szCs w:val="32"/>
        </w:rPr>
        <w:t>（饰品、眼镜遮挡面部特征会影响考试期间身份核验）</w:t>
      </w:r>
      <w:r>
        <w:rPr>
          <w:rFonts w:hint="default"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lang w:val="en-US" w:eastAsia="zh-CN"/>
        </w:rPr>
        <w:t>不得使用头部覆盖物（宗教、医疗和文化需要时，不得遮挡脸部或造成阴影）</w:t>
      </w:r>
      <w:r>
        <w:rPr>
          <w:rFonts w:hint="default" w:ascii="Times New Roman" w:hAnsi="Times New Roman" w:eastAsia="仿宋_GB2312" w:cs="Times New Roman"/>
          <w:color w:val="000000"/>
          <w:sz w:val="32"/>
          <w:szCs w:val="32"/>
        </w:rPr>
        <w:t>。</w:t>
      </w:r>
      <w:r>
        <w:rPr>
          <w:rFonts w:hint="default" w:ascii="Times New Roman" w:hAnsi="Times New Roman" w:eastAsia="仿宋_GB2312" w:cs="Times New Roman"/>
          <w:color w:val="000000"/>
          <w:sz w:val="32"/>
          <w:szCs w:val="32"/>
          <w:lang w:val="en-US" w:eastAsia="zh-CN"/>
        </w:rPr>
        <w:t>头发不得遮挡眉毛、眼睛和耳朵。不宜化妆。</w:t>
      </w:r>
    </w:p>
    <w:p>
      <w:pPr>
        <w:ind w:firstLine="640"/>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5.</w:t>
      </w:r>
      <w:r>
        <w:rPr>
          <w:rFonts w:hint="default" w:ascii="Times New Roman" w:hAnsi="Times New Roman" w:eastAsia="仿宋_GB2312" w:cs="Times New Roman"/>
          <w:bCs/>
          <w:color w:val="000000"/>
          <w:sz w:val="32"/>
          <w:szCs w:val="32"/>
        </w:rPr>
        <w:t>此照片将作为本人准考证唯一使用照片，将用于考试期间的人像识别比对及毕业申请的照片审核，</w:t>
      </w:r>
      <w:r>
        <w:rPr>
          <w:rFonts w:hint="default" w:ascii="Times New Roman" w:hAnsi="Times New Roman" w:eastAsia="仿宋_GB2312" w:cs="Times New Roman"/>
          <w:color w:val="000000"/>
          <w:sz w:val="32"/>
          <w:szCs w:val="32"/>
        </w:rPr>
        <w:t>不符合要求的照片会影响考生的考试及毕业等，由此造成的后果由考生自行承担。</w:t>
      </w:r>
    </w:p>
    <w:p>
      <w:pPr>
        <w:snapToGrid w:val="0"/>
        <w:ind w:firstLine="0" w:firstLineChars="0"/>
        <w:jc w:val="left"/>
        <w:rPr>
          <w:rFonts w:hint="default" w:ascii="Times New Roman" w:hAnsi="Times New Roman" w:eastAsia="方正小标宋简体" w:cs="Times New Roman"/>
          <w:sz w:val="44"/>
          <w:szCs w:val="44"/>
          <w:lang w:bidi="ar"/>
        </w:rPr>
      </w:pPr>
    </w:p>
    <w:p>
      <w:pPr>
        <w:snapToGrid w:val="0"/>
        <w:ind w:firstLine="0" w:firstLineChars="0"/>
        <w:jc w:val="both"/>
        <w:rPr>
          <w:rFonts w:hint="default" w:ascii="Times New Roman" w:hAnsi="Times New Roman" w:eastAsia="仿宋_GB2312" w:cs="Times New Roman"/>
          <w:sz w:val="28"/>
          <w:szCs w:val="28"/>
          <w:shd w:val="clear" w:color="auto" w:fill="FFFFFF"/>
          <w:lang w:eastAsia="zh-CN"/>
        </w:rPr>
      </w:pPr>
      <w:r>
        <w:rPr>
          <w:rFonts w:hint="default" w:ascii="Times New Roman" w:hAnsi="Times New Roman" w:eastAsia="仿宋_GB2312" w:cs="Times New Roman"/>
          <w:sz w:val="28"/>
          <w:szCs w:val="28"/>
          <w:shd w:val="clear" w:color="auto" w:fill="FFFFFF"/>
          <w:lang w:eastAsia="zh-CN"/>
        </w:rPr>
        <w:br w:type="page"/>
      </w:r>
      <w:r>
        <w:rPr>
          <w:rFonts w:hint="default" w:ascii="Times New Roman" w:hAnsi="Times New Roman" w:eastAsia="黑体" w:cs="Times New Roman"/>
          <w:sz w:val="28"/>
          <w:szCs w:val="28"/>
          <w:shd w:val="clear" w:color="auto" w:fill="FFFFFF"/>
          <w:lang w:eastAsia="zh-CN"/>
        </w:rPr>
        <w:t>附件</w:t>
      </w:r>
      <w:r>
        <w:rPr>
          <w:rFonts w:hint="default" w:ascii="Times New Roman" w:hAnsi="Times New Roman" w:eastAsia="黑体" w:cs="Times New Roman"/>
          <w:sz w:val="28"/>
          <w:szCs w:val="28"/>
          <w:shd w:val="clear" w:color="auto" w:fill="FFFFFF"/>
          <w:lang w:val="en-US" w:eastAsia="zh-CN"/>
        </w:rPr>
        <w:t>4</w:t>
      </w:r>
    </w:p>
    <w:p>
      <w:pPr>
        <w:adjustRightInd w:val="0"/>
        <w:snapToGrid w:val="0"/>
        <w:spacing w:beforeLines="0" w:afterLines="0" w:line="560" w:lineRule="exact"/>
        <w:ind w:firstLine="0" w:firstLineChars="0"/>
        <w:jc w:val="center"/>
        <w:rPr>
          <w:rFonts w:hint="default" w:ascii="Times New Roman" w:hAnsi="Times New Roman" w:eastAsia="方正小标宋简体" w:cs="Times New Roman"/>
          <w:sz w:val="44"/>
          <w:szCs w:val="44"/>
          <w:lang w:bidi="ar"/>
        </w:rPr>
      </w:pPr>
    </w:p>
    <w:p>
      <w:pPr>
        <w:adjustRightInd w:val="0"/>
        <w:snapToGrid w:val="0"/>
        <w:spacing w:beforeLines="0" w:afterLines="0" w:line="560" w:lineRule="exact"/>
        <w:ind w:firstLine="0" w:firstLineChars="0"/>
        <w:jc w:val="center"/>
        <w:rPr>
          <w:rFonts w:hint="default" w:ascii="Times New Roman" w:hAnsi="Times New Roman" w:eastAsia="方正小标宋简体" w:cs="Times New Roman"/>
          <w:sz w:val="44"/>
          <w:szCs w:val="44"/>
          <w:lang w:bidi="ar"/>
        </w:rPr>
      </w:pPr>
      <w:r>
        <w:rPr>
          <w:rFonts w:hint="default" w:ascii="Times New Roman" w:hAnsi="Times New Roman" w:eastAsia="方正小标宋简体" w:cs="Times New Roman"/>
          <w:sz w:val="44"/>
          <w:szCs w:val="44"/>
          <w:lang w:bidi="ar"/>
        </w:rPr>
        <w:t>广东省202</w:t>
      </w:r>
      <w:r>
        <w:rPr>
          <w:rFonts w:hint="default" w:ascii="Times New Roman" w:hAnsi="Times New Roman" w:eastAsia="方正小标宋简体" w:cs="Times New Roman"/>
          <w:sz w:val="44"/>
          <w:szCs w:val="44"/>
          <w:lang w:val="en-US" w:eastAsia="zh-CN" w:bidi="ar"/>
        </w:rPr>
        <w:t>3</w:t>
      </w:r>
      <w:r>
        <w:rPr>
          <w:rFonts w:hint="default" w:ascii="Times New Roman" w:hAnsi="Times New Roman" w:eastAsia="方正小标宋简体" w:cs="Times New Roman"/>
          <w:sz w:val="44"/>
          <w:szCs w:val="44"/>
          <w:lang w:bidi="ar"/>
        </w:rPr>
        <w:t>年</w:t>
      </w:r>
      <w:r>
        <w:rPr>
          <w:rFonts w:hint="default" w:ascii="Times New Roman" w:hAnsi="Times New Roman" w:eastAsia="方正小标宋简体" w:cs="Times New Roman"/>
          <w:sz w:val="44"/>
          <w:szCs w:val="44"/>
          <w:lang w:val="en-US" w:eastAsia="zh-CN" w:bidi="ar"/>
        </w:rPr>
        <w:t>1</w:t>
      </w:r>
      <w:r>
        <w:rPr>
          <w:rFonts w:hint="default" w:ascii="Times New Roman" w:hAnsi="Times New Roman" w:eastAsia="方正小标宋简体" w:cs="Times New Roman"/>
          <w:sz w:val="44"/>
          <w:szCs w:val="44"/>
          <w:lang w:bidi="ar"/>
        </w:rPr>
        <w:t>月自学</w:t>
      </w:r>
    </w:p>
    <w:p>
      <w:pPr>
        <w:adjustRightInd w:val="0"/>
        <w:snapToGrid w:val="0"/>
        <w:spacing w:beforeLines="0" w:afterLines="0" w:line="560" w:lineRule="exact"/>
        <w:ind w:firstLine="0" w:firstLineChars="0"/>
        <w:jc w:val="center"/>
        <w:rPr>
          <w:rFonts w:hint="default" w:ascii="Times New Roman" w:hAnsi="Times New Roman" w:eastAsia="方正小标宋简体" w:cs="Times New Roman"/>
          <w:sz w:val="44"/>
          <w:szCs w:val="44"/>
          <w:lang w:bidi="ar"/>
        </w:rPr>
      </w:pPr>
      <w:r>
        <w:rPr>
          <w:rFonts w:hint="default" w:ascii="Times New Roman" w:hAnsi="Times New Roman" w:eastAsia="方正小标宋简体" w:cs="Times New Roman"/>
          <w:sz w:val="44"/>
          <w:szCs w:val="44"/>
          <w:lang w:bidi="ar"/>
        </w:rPr>
        <w:t>考试</w:t>
      </w:r>
      <w:r>
        <w:rPr>
          <w:rFonts w:hint="default" w:ascii="Times New Roman" w:hAnsi="Times New Roman" w:eastAsia="方正小标宋简体" w:cs="Times New Roman"/>
          <w:sz w:val="44"/>
          <w:szCs w:val="44"/>
          <w:lang w:eastAsia="zh-CN" w:bidi="ar"/>
        </w:rPr>
        <w:t>疫情防控考生须知</w:t>
      </w:r>
    </w:p>
    <w:p>
      <w:pPr>
        <w:keepNext w:val="0"/>
        <w:keepLines w:val="0"/>
        <w:pageBreakBefore w:val="0"/>
        <w:widowControl w:val="0"/>
        <w:kinsoku/>
        <w:wordWrap/>
        <w:overflowPunct/>
        <w:topLinePunct w:val="0"/>
        <w:autoSpaceDE/>
        <w:autoSpaceDN/>
        <w:bidi w:val="0"/>
        <w:adjustRightInd/>
        <w:snapToGrid w:val="0"/>
        <w:spacing w:beforeLines="0" w:afterLines="0" w:line="560" w:lineRule="exact"/>
        <w:ind w:left="0" w:leftChars="0" w:right="0" w:rightChars="0"/>
        <w:jc w:val="both"/>
        <w:outlineLvl w:val="9"/>
        <w:rPr>
          <w:rFonts w:hint="default" w:ascii="Times New Roman" w:hAnsi="Times New Roman" w:eastAsia="仿宋_GB2312" w:cs="Times New Roman"/>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beforeLines="0" w:afterLines="0" w:line="264" w:lineRule="auto"/>
        <w:ind w:left="0" w:leftChars="0" w:right="0" w:rightChars="0"/>
        <w:jc w:val="both"/>
        <w:outlineLvl w:val="9"/>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i w:val="0"/>
          <w:caps w:val="0"/>
          <w:color w:val="333333"/>
          <w:spacing w:val="5"/>
          <w:sz w:val="32"/>
          <w:szCs w:val="32"/>
          <w:shd w:val="clear" w:color="auto" w:fill="FAF9FF"/>
        </w:rPr>
        <w:t>202</w:t>
      </w:r>
      <w:r>
        <w:rPr>
          <w:rFonts w:hint="default" w:ascii="Times New Roman" w:hAnsi="Times New Roman" w:eastAsia="仿宋_GB2312" w:cs="Times New Roman"/>
          <w:i w:val="0"/>
          <w:caps w:val="0"/>
          <w:color w:val="333333"/>
          <w:spacing w:val="5"/>
          <w:sz w:val="32"/>
          <w:szCs w:val="32"/>
          <w:shd w:val="clear" w:color="auto" w:fill="FAF9FF"/>
          <w:lang w:val="en-US" w:eastAsia="zh-CN"/>
        </w:rPr>
        <w:t>3</w:t>
      </w:r>
      <w:r>
        <w:rPr>
          <w:rFonts w:hint="default" w:ascii="Times New Roman" w:hAnsi="Times New Roman" w:eastAsia="仿宋_GB2312" w:cs="Times New Roman"/>
          <w:i w:val="0"/>
          <w:caps w:val="0"/>
          <w:color w:val="333333"/>
          <w:spacing w:val="5"/>
          <w:sz w:val="32"/>
          <w:szCs w:val="32"/>
          <w:shd w:val="clear" w:color="auto" w:fill="FAF9FF"/>
        </w:rPr>
        <w:t>年</w:t>
      </w:r>
      <w:r>
        <w:rPr>
          <w:rFonts w:hint="default" w:ascii="Times New Roman" w:hAnsi="Times New Roman" w:eastAsia="仿宋_GB2312" w:cs="Times New Roman"/>
          <w:i w:val="0"/>
          <w:caps w:val="0"/>
          <w:color w:val="333333"/>
          <w:spacing w:val="5"/>
          <w:sz w:val="32"/>
          <w:szCs w:val="32"/>
          <w:shd w:val="clear" w:color="auto" w:fill="FAF9FF"/>
          <w:lang w:val="en-US" w:eastAsia="zh-CN"/>
        </w:rPr>
        <w:t>1月自学考试</w:t>
      </w:r>
      <w:r>
        <w:rPr>
          <w:rFonts w:hint="default" w:ascii="Times New Roman" w:hAnsi="Times New Roman" w:eastAsia="仿宋_GB2312" w:cs="Times New Roman"/>
          <w:i w:val="0"/>
          <w:caps w:val="0"/>
          <w:color w:val="333333"/>
          <w:spacing w:val="5"/>
          <w:sz w:val="32"/>
          <w:szCs w:val="32"/>
          <w:shd w:val="clear" w:color="auto" w:fill="FAF9FF"/>
        </w:rPr>
        <w:t>将于</w:t>
      </w:r>
      <w:r>
        <w:rPr>
          <w:rFonts w:hint="default" w:ascii="Times New Roman" w:hAnsi="Times New Roman" w:eastAsia="仿宋_GB2312" w:cs="Times New Roman"/>
          <w:i w:val="0"/>
          <w:caps w:val="0"/>
          <w:color w:val="333333"/>
          <w:spacing w:val="5"/>
          <w:sz w:val="32"/>
          <w:szCs w:val="32"/>
          <w:shd w:val="clear" w:color="auto" w:fill="FAF9FF"/>
          <w:lang w:val="en-US" w:eastAsia="zh-CN"/>
        </w:rPr>
        <w:t>1</w:t>
      </w:r>
      <w:r>
        <w:rPr>
          <w:rFonts w:hint="default" w:ascii="Times New Roman" w:hAnsi="Times New Roman" w:eastAsia="仿宋_GB2312" w:cs="Times New Roman"/>
          <w:i w:val="0"/>
          <w:caps w:val="0"/>
          <w:color w:val="333333"/>
          <w:spacing w:val="5"/>
          <w:sz w:val="32"/>
          <w:szCs w:val="32"/>
          <w:shd w:val="clear" w:color="auto" w:fill="FAF9FF"/>
        </w:rPr>
        <w:t>月</w:t>
      </w:r>
      <w:r>
        <w:rPr>
          <w:rFonts w:hint="default" w:ascii="Times New Roman" w:hAnsi="Times New Roman" w:eastAsia="仿宋_GB2312" w:cs="Times New Roman"/>
          <w:i w:val="0"/>
          <w:caps w:val="0"/>
          <w:color w:val="333333"/>
          <w:spacing w:val="5"/>
          <w:sz w:val="32"/>
          <w:szCs w:val="32"/>
          <w:shd w:val="clear" w:color="auto" w:fill="FAF9FF"/>
          <w:lang w:val="en-US" w:eastAsia="zh-CN"/>
        </w:rPr>
        <w:t>7日-8</w:t>
      </w:r>
      <w:r>
        <w:rPr>
          <w:rFonts w:hint="default" w:ascii="Times New Roman" w:hAnsi="Times New Roman" w:eastAsia="仿宋_GB2312" w:cs="Times New Roman"/>
          <w:i w:val="0"/>
          <w:caps w:val="0"/>
          <w:color w:val="333333"/>
          <w:spacing w:val="5"/>
          <w:sz w:val="32"/>
          <w:szCs w:val="32"/>
          <w:shd w:val="clear" w:color="auto" w:fill="FAF9FF"/>
        </w:rPr>
        <w:t>日举行。为</w:t>
      </w:r>
      <w:r>
        <w:rPr>
          <w:rFonts w:hint="default" w:ascii="Times New Roman" w:hAnsi="Times New Roman" w:eastAsia="仿宋_GB2312" w:cs="Times New Roman"/>
          <w:i w:val="0"/>
          <w:caps w:val="0"/>
          <w:color w:val="333333"/>
          <w:spacing w:val="5"/>
          <w:sz w:val="32"/>
          <w:szCs w:val="32"/>
          <w:shd w:val="clear" w:color="auto" w:fill="FAF9FF"/>
          <w:lang w:eastAsia="zh-CN"/>
        </w:rPr>
        <w:t>确</w:t>
      </w:r>
      <w:r>
        <w:rPr>
          <w:rFonts w:hint="default" w:ascii="Times New Roman" w:hAnsi="Times New Roman" w:eastAsia="仿宋_GB2312" w:cs="Times New Roman"/>
          <w:i w:val="0"/>
          <w:caps w:val="0"/>
          <w:color w:val="333333"/>
          <w:spacing w:val="5"/>
          <w:sz w:val="32"/>
          <w:szCs w:val="32"/>
          <w:shd w:val="clear" w:color="auto" w:fill="FAF9FF"/>
        </w:rPr>
        <w:t>保广大</w:t>
      </w:r>
      <w:r>
        <w:rPr>
          <w:rFonts w:hint="default" w:ascii="Times New Roman" w:hAnsi="Times New Roman" w:eastAsia="仿宋_GB2312" w:cs="Times New Roman"/>
          <w:i w:val="0"/>
          <w:caps w:val="0"/>
          <w:color w:val="333333"/>
          <w:spacing w:val="5"/>
          <w:sz w:val="32"/>
          <w:szCs w:val="32"/>
          <w:shd w:val="clear" w:color="auto" w:fill="FAF9FF"/>
          <w:lang w:eastAsia="zh-CN"/>
        </w:rPr>
        <w:t>参</w:t>
      </w:r>
      <w:r>
        <w:rPr>
          <w:rFonts w:hint="default" w:ascii="Times New Roman" w:hAnsi="Times New Roman" w:eastAsia="仿宋_GB2312" w:cs="Times New Roman"/>
          <w:i w:val="0"/>
          <w:caps w:val="0"/>
          <w:color w:val="333333"/>
          <w:spacing w:val="5"/>
          <w:sz w:val="32"/>
          <w:szCs w:val="32"/>
          <w:shd w:val="clear" w:color="auto" w:fill="FAF9FF"/>
        </w:rPr>
        <w:t>考</w:t>
      </w:r>
      <w:r>
        <w:rPr>
          <w:rFonts w:hint="default" w:ascii="Times New Roman" w:hAnsi="Times New Roman" w:eastAsia="仿宋_GB2312" w:cs="Times New Roman"/>
          <w:i w:val="0"/>
          <w:caps w:val="0"/>
          <w:color w:val="333333"/>
          <w:spacing w:val="5"/>
          <w:sz w:val="32"/>
          <w:szCs w:val="32"/>
          <w:shd w:val="clear" w:color="auto" w:fill="FAF9FF"/>
          <w:lang w:eastAsia="zh-CN"/>
        </w:rPr>
        <w:t>人员的</w:t>
      </w:r>
      <w:r>
        <w:rPr>
          <w:rFonts w:hint="default" w:ascii="Times New Roman" w:hAnsi="Times New Roman" w:eastAsia="仿宋_GB2312" w:cs="Times New Roman"/>
          <w:i w:val="0"/>
          <w:caps w:val="0"/>
          <w:color w:val="333333"/>
          <w:spacing w:val="5"/>
          <w:sz w:val="32"/>
          <w:szCs w:val="32"/>
          <w:shd w:val="clear" w:color="auto" w:fill="FAF9FF"/>
        </w:rPr>
        <w:t>生命健康</w:t>
      </w:r>
      <w:r>
        <w:rPr>
          <w:rFonts w:hint="default" w:ascii="Times New Roman" w:hAnsi="Times New Roman" w:eastAsia="仿宋_GB2312" w:cs="Times New Roman"/>
          <w:i w:val="0"/>
          <w:caps w:val="0"/>
          <w:color w:val="333333"/>
          <w:spacing w:val="5"/>
          <w:sz w:val="32"/>
          <w:szCs w:val="32"/>
          <w:shd w:val="clear" w:color="auto" w:fill="FAF9FF"/>
          <w:lang w:eastAsia="zh-CN"/>
        </w:rPr>
        <w:t>安全</w:t>
      </w:r>
      <w:r>
        <w:rPr>
          <w:rFonts w:hint="default" w:ascii="Times New Roman" w:hAnsi="Times New Roman" w:eastAsia="仿宋_GB2312" w:cs="Times New Roman"/>
          <w:i w:val="0"/>
          <w:caps w:val="0"/>
          <w:color w:val="333333"/>
          <w:spacing w:val="5"/>
          <w:sz w:val="32"/>
          <w:szCs w:val="32"/>
          <w:shd w:val="clear" w:color="auto" w:fill="FAF9FF"/>
        </w:rPr>
        <w:t>，确保</w:t>
      </w:r>
      <w:r>
        <w:rPr>
          <w:rFonts w:hint="default" w:ascii="Times New Roman" w:hAnsi="Times New Roman" w:eastAsia="仿宋_GB2312" w:cs="Times New Roman"/>
          <w:i w:val="0"/>
          <w:caps w:val="0"/>
          <w:color w:val="333333"/>
          <w:spacing w:val="5"/>
          <w:sz w:val="32"/>
          <w:szCs w:val="32"/>
          <w:shd w:val="clear" w:color="auto" w:fill="FAF9FF"/>
          <w:lang w:eastAsia="zh-CN"/>
        </w:rPr>
        <w:t>考生顺利赴考</w:t>
      </w:r>
      <w:r>
        <w:rPr>
          <w:rFonts w:hint="default" w:ascii="Times New Roman" w:hAnsi="Times New Roman" w:eastAsia="仿宋_GB2312" w:cs="Times New Roman"/>
          <w:i w:val="0"/>
          <w:caps w:val="0"/>
          <w:color w:val="333333"/>
          <w:spacing w:val="5"/>
          <w:sz w:val="32"/>
          <w:szCs w:val="32"/>
          <w:shd w:val="clear" w:color="auto" w:fill="FAF9FF"/>
        </w:rPr>
        <w:t>，</w:t>
      </w:r>
      <w:r>
        <w:rPr>
          <w:rFonts w:hint="default" w:ascii="Times New Roman" w:hAnsi="Times New Roman" w:eastAsia="仿宋" w:cs="Times New Roman"/>
          <w:i w:val="0"/>
          <w:caps w:val="0"/>
          <w:color w:val="333333"/>
          <w:spacing w:val="5"/>
          <w:sz w:val="32"/>
          <w:szCs w:val="32"/>
          <w:shd w:val="clear" w:color="auto" w:fill="FAF9FF"/>
        </w:rPr>
        <w:t>请所有考生知悉以下防疫工作要求并遵照执行</w:t>
      </w:r>
      <w:r>
        <w:rPr>
          <w:rFonts w:hint="default" w:ascii="Times New Roman" w:hAnsi="Times New Roman" w:eastAsia="仿宋" w:cs="Times New Roman"/>
          <w:i w:val="0"/>
          <w:caps w:val="0"/>
          <w:color w:val="333333"/>
          <w:spacing w:val="5"/>
          <w:sz w:val="32"/>
          <w:szCs w:val="32"/>
          <w:shd w:val="clear" w:color="auto" w:fill="FAF9FF"/>
          <w:lang w:eastAsia="zh-CN"/>
        </w:rPr>
        <w:t>。</w:t>
      </w:r>
    </w:p>
    <w:p>
      <w:pPr>
        <w:keepNext w:val="0"/>
        <w:keepLines w:val="0"/>
        <w:pageBreakBefore w:val="0"/>
        <w:widowControl w:val="0"/>
        <w:kinsoku/>
        <w:wordWrap/>
        <w:overflowPunct/>
        <w:topLinePunct w:val="0"/>
        <w:autoSpaceDE/>
        <w:autoSpaceDN/>
        <w:bidi w:val="0"/>
        <w:adjustRightInd/>
        <w:snapToGrid w:val="0"/>
        <w:spacing w:beforeLines="0" w:afterLines="0" w:line="560" w:lineRule="exact"/>
        <w:ind w:left="0" w:leftChars="0" w:right="0" w:rightChars="0" w:firstLine="611" w:firstLineChars="191"/>
        <w:jc w:val="both"/>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eastAsia="zh-CN"/>
        </w:rPr>
        <w:t>一、</w:t>
      </w:r>
      <w:r>
        <w:rPr>
          <w:rFonts w:hint="default" w:ascii="Times New Roman" w:hAnsi="Times New Roman" w:eastAsia="仿宋_GB2312" w:cs="Times New Roman"/>
          <w:sz w:val="32"/>
          <w:szCs w:val="32"/>
        </w:rPr>
        <w:t>所有考生须注册“粤</w:t>
      </w:r>
      <w:r>
        <w:rPr>
          <w:rFonts w:hint="default" w:ascii="Times New Roman" w:hAnsi="Times New Roman" w:eastAsia="仿宋_GB2312" w:cs="Times New Roman"/>
          <w:sz w:val="32"/>
          <w:szCs w:val="32"/>
          <w:lang w:eastAsia="zh-CN"/>
        </w:rPr>
        <w:t>（穗）</w:t>
      </w:r>
      <w:r>
        <w:rPr>
          <w:rFonts w:hint="default" w:ascii="Times New Roman" w:hAnsi="Times New Roman" w:eastAsia="仿宋_GB2312" w:cs="Times New Roman"/>
          <w:sz w:val="32"/>
          <w:szCs w:val="32"/>
        </w:rPr>
        <w:t>康码”</w:t>
      </w:r>
      <w:r>
        <w:rPr>
          <w:rFonts w:hint="default" w:ascii="Times New Roman" w:hAnsi="Times New Roman" w:eastAsia="仿宋_GB2312" w:cs="Times New Roman"/>
          <w:sz w:val="32"/>
          <w:szCs w:val="32"/>
          <w:lang w:eastAsia="zh-CN"/>
        </w:rPr>
        <w:t>（以下简称“粤康码”）</w:t>
      </w:r>
      <w:r>
        <w:rPr>
          <w:rFonts w:hint="default" w:ascii="Times New Roman" w:hAnsi="Times New Roman" w:eastAsia="仿宋_GB2312" w:cs="Times New Roman"/>
          <w:sz w:val="32"/>
          <w:szCs w:val="32"/>
        </w:rPr>
        <w:t>。“粤康码”非绿码的考生，应及时到相关部门核实。</w:t>
      </w:r>
      <w:r>
        <w:rPr>
          <w:rFonts w:hint="default" w:ascii="Times New Roman" w:hAnsi="Times New Roman" w:eastAsia="仿宋_GB2312" w:cs="Times New Roman"/>
          <w:sz w:val="32"/>
          <w:szCs w:val="32"/>
          <w:lang w:bidi="ar"/>
        </w:rPr>
        <w:t>打印准考证时须在自学考试管理系统中如实填报“粤康码”状态等信息。</w:t>
      </w:r>
    </w:p>
    <w:p>
      <w:pPr>
        <w:keepNext w:val="0"/>
        <w:keepLines w:val="0"/>
        <w:pageBreakBefore w:val="0"/>
        <w:widowControl w:val="0"/>
        <w:kinsoku/>
        <w:wordWrap/>
        <w:overflowPunct/>
        <w:topLinePunct w:val="0"/>
        <w:autoSpaceDE/>
        <w:autoSpaceDN/>
        <w:bidi w:val="0"/>
        <w:adjustRightInd/>
        <w:snapToGrid w:val="0"/>
        <w:spacing w:beforeLines="0" w:afterLines="0" w:line="560" w:lineRule="exact"/>
        <w:ind w:left="0" w:leftChars="0" w:right="0" w:rightChars="0" w:firstLine="611" w:firstLineChars="191"/>
        <w:jc w:val="both"/>
        <w:outlineLvl w:val="9"/>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sz w:val="32"/>
          <w:szCs w:val="32"/>
          <w:lang w:eastAsia="zh-CN"/>
        </w:rPr>
        <w:t>二、</w:t>
      </w:r>
      <w:r>
        <w:rPr>
          <w:rFonts w:hint="default" w:ascii="Times New Roman" w:hAnsi="Times New Roman" w:eastAsia="仿宋_GB2312" w:cs="Times New Roman"/>
          <w:b w:val="0"/>
          <w:bCs w:val="0"/>
          <w:sz w:val="32"/>
          <w:szCs w:val="32"/>
        </w:rPr>
        <w:t>考生须进行考前</w:t>
      </w:r>
      <w:r>
        <w:rPr>
          <w:rFonts w:hint="eastAsia" w:ascii="Times New Roman" w:hAnsi="Times New Roman" w:eastAsia="仿宋_GB2312" w:cs="Times New Roman"/>
          <w:b w:val="0"/>
          <w:bCs w:val="0"/>
          <w:sz w:val="32"/>
          <w:szCs w:val="32"/>
          <w:lang w:val="en-US" w:eastAsia="zh-CN"/>
        </w:rPr>
        <w:t>8</w:t>
      </w:r>
      <w:r>
        <w:rPr>
          <w:rFonts w:hint="default" w:ascii="Times New Roman" w:hAnsi="Times New Roman" w:eastAsia="仿宋_GB2312" w:cs="Times New Roman"/>
          <w:b w:val="0"/>
          <w:bCs w:val="0"/>
          <w:sz w:val="32"/>
          <w:szCs w:val="32"/>
        </w:rPr>
        <w:t>天自我健康观察，每日如实在</w:t>
      </w:r>
      <w:r>
        <w:rPr>
          <w:rFonts w:hint="default" w:ascii="Times New Roman" w:hAnsi="Times New Roman" w:eastAsia="仿宋_GB2312" w:cs="Times New Roman"/>
          <w:b w:val="0"/>
          <w:bCs w:val="0"/>
          <w:sz w:val="32"/>
          <w:szCs w:val="32"/>
          <w:lang w:eastAsia="zh-CN"/>
        </w:rPr>
        <w:t>广东省教育考试院官微</w:t>
      </w:r>
      <w:r>
        <w:rPr>
          <w:rFonts w:hint="default" w:ascii="Times New Roman" w:hAnsi="Times New Roman" w:eastAsia="仿宋_GB2312" w:cs="Times New Roman"/>
          <w:b w:val="0"/>
          <w:bCs w:val="0"/>
          <w:sz w:val="32"/>
          <w:szCs w:val="32"/>
        </w:rPr>
        <w:t>中进行健康情况申报</w:t>
      </w:r>
      <w:r>
        <w:rPr>
          <w:rFonts w:hint="default" w:ascii="Times New Roman" w:hAnsi="Times New Roman" w:eastAsia="仿宋_GB2312" w:cs="Times New Roman"/>
          <w:b w:val="0"/>
          <w:bCs w:val="0"/>
          <w:sz w:val="32"/>
          <w:szCs w:val="32"/>
          <w:lang w:val="en-US" w:eastAsia="zh-CN"/>
        </w:rPr>
        <w:t>(申报说明见附件4—1）</w:t>
      </w:r>
      <w:r>
        <w:rPr>
          <w:rFonts w:hint="default" w:ascii="Times New Roman" w:hAnsi="Times New Roman" w:eastAsia="仿宋_GB2312" w:cs="Times New Roman"/>
          <w:b w:val="0"/>
          <w:bCs w:val="0"/>
          <w:sz w:val="32"/>
          <w:szCs w:val="32"/>
        </w:rPr>
        <w:t>，同时如</w:t>
      </w:r>
      <w:r>
        <w:rPr>
          <w:rFonts w:hint="default" w:ascii="Times New Roman" w:hAnsi="Times New Roman" w:eastAsia="仿宋_GB2312" w:cs="Times New Roman"/>
          <w:b w:val="0"/>
          <w:bCs w:val="0"/>
          <w:sz w:val="32"/>
          <w:szCs w:val="32"/>
          <w:lang w:bidi="ar"/>
        </w:rPr>
        <w:t>实填写考前</w:t>
      </w:r>
      <w:r>
        <w:rPr>
          <w:rFonts w:hint="eastAsia" w:ascii="Times New Roman" w:hAnsi="Times New Roman" w:eastAsia="仿宋_GB2312" w:cs="Times New Roman"/>
          <w:b w:val="0"/>
          <w:bCs w:val="0"/>
          <w:sz w:val="32"/>
          <w:szCs w:val="32"/>
          <w:lang w:val="en-US" w:eastAsia="zh-CN" w:bidi="ar"/>
        </w:rPr>
        <w:t>8</w:t>
      </w:r>
      <w:r>
        <w:rPr>
          <w:rFonts w:hint="default" w:ascii="Times New Roman" w:hAnsi="Times New Roman" w:eastAsia="仿宋_GB2312" w:cs="Times New Roman"/>
          <w:b w:val="0"/>
          <w:bCs w:val="0"/>
          <w:sz w:val="32"/>
          <w:szCs w:val="32"/>
          <w:lang w:bidi="ar"/>
        </w:rPr>
        <w:t>天个人健康信息申报表（见附件</w:t>
      </w:r>
      <w:r>
        <w:rPr>
          <w:rFonts w:hint="default" w:ascii="Times New Roman" w:hAnsi="Times New Roman" w:eastAsia="仿宋_GB2312" w:cs="Times New Roman"/>
          <w:b w:val="0"/>
          <w:bCs w:val="0"/>
          <w:sz w:val="32"/>
          <w:szCs w:val="32"/>
          <w:lang w:val="en-US" w:eastAsia="zh-CN" w:bidi="ar"/>
        </w:rPr>
        <w:t>4—2</w:t>
      </w:r>
      <w:r>
        <w:rPr>
          <w:rFonts w:hint="default" w:ascii="Times New Roman" w:hAnsi="Times New Roman" w:eastAsia="仿宋_GB2312" w:cs="Times New Roman"/>
          <w:b w:val="0"/>
          <w:bCs w:val="0"/>
          <w:sz w:val="32"/>
          <w:szCs w:val="32"/>
          <w:lang w:bidi="ar"/>
        </w:rPr>
        <w:t>），并在参加每场考试时提交考点工作人员。</w:t>
      </w:r>
    </w:p>
    <w:p>
      <w:pPr>
        <w:keepNext w:val="0"/>
        <w:keepLines w:val="0"/>
        <w:pageBreakBefore w:val="0"/>
        <w:widowControl w:val="0"/>
        <w:kinsoku/>
        <w:wordWrap/>
        <w:overflowPunct/>
        <w:topLinePunct w:val="0"/>
        <w:autoSpaceDE/>
        <w:autoSpaceDN/>
        <w:bidi w:val="0"/>
        <w:adjustRightInd/>
        <w:snapToGrid w:val="0"/>
        <w:spacing w:beforeLines="0" w:afterLines="0" w:line="560" w:lineRule="exact"/>
        <w:ind w:left="0" w:leftChars="0" w:right="0" w:rightChars="0" w:firstLine="611" w:firstLineChars="191"/>
        <w:jc w:val="both"/>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eastAsia="zh-CN"/>
        </w:rPr>
        <w:t>三、</w:t>
      </w:r>
      <w:r>
        <w:rPr>
          <w:rFonts w:hint="default" w:ascii="Times New Roman" w:hAnsi="Times New Roman" w:eastAsia="仿宋_GB2312" w:cs="Times New Roman"/>
          <w:sz w:val="32"/>
          <w:szCs w:val="32"/>
        </w:rPr>
        <w:t>考生应了解考点所在地疫情防控相关要求，</w:t>
      </w:r>
      <w:r>
        <w:rPr>
          <w:rFonts w:hint="default" w:ascii="Times New Roman" w:hAnsi="Times New Roman" w:eastAsia="仿宋_GB2312" w:cs="Times New Roman"/>
          <w:i w:val="0"/>
          <w:caps w:val="0"/>
          <w:color w:val="000000"/>
          <w:spacing w:val="0"/>
          <w:sz w:val="32"/>
          <w:szCs w:val="32"/>
          <w:shd w:val="clear" w:color="auto" w:fill="FFFFFF"/>
        </w:rPr>
        <w:t>考前</w:t>
      </w:r>
      <w:r>
        <w:rPr>
          <w:rFonts w:hint="eastAsia" w:ascii="Times New Roman" w:hAnsi="Times New Roman" w:eastAsia="仿宋_GB2312" w:cs="Times New Roman"/>
          <w:b w:val="0"/>
          <w:bCs w:val="0"/>
          <w:i w:val="0"/>
          <w:caps w:val="0"/>
          <w:color w:val="000000"/>
          <w:spacing w:val="0"/>
          <w:sz w:val="32"/>
          <w:szCs w:val="32"/>
          <w:shd w:val="clear" w:color="auto" w:fill="FFFFFF"/>
          <w:lang w:val="en-US" w:eastAsia="zh-CN"/>
        </w:rPr>
        <w:t>8</w:t>
      </w:r>
      <w:r>
        <w:rPr>
          <w:rFonts w:hint="default" w:ascii="Times New Roman" w:hAnsi="Times New Roman" w:eastAsia="仿宋_GB2312" w:cs="Times New Roman"/>
          <w:i w:val="0"/>
          <w:caps w:val="0"/>
          <w:color w:val="000000"/>
          <w:spacing w:val="0"/>
          <w:sz w:val="32"/>
          <w:szCs w:val="32"/>
          <w:shd w:val="clear" w:color="auto" w:fill="FFFFFF"/>
        </w:rPr>
        <w:t>天</w:t>
      </w:r>
      <w:r>
        <w:rPr>
          <w:rFonts w:hint="default" w:ascii="Times New Roman" w:hAnsi="Times New Roman" w:eastAsia="仿宋_GB2312" w:cs="Times New Roman"/>
          <w:i w:val="0"/>
          <w:caps w:val="0"/>
          <w:color w:val="000000"/>
          <w:spacing w:val="0"/>
          <w:sz w:val="32"/>
          <w:szCs w:val="32"/>
          <w:shd w:val="clear" w:color="auto" w:fill="FFFFFF"/>
          <w:lang w:eastAsia="zh-CN"/>
        </w:rPr>
        <w:t>提倡非必要不离开考点所在地级市。所有考生须按照考点属地政府疫情防控政策执行</w:t>
      </w:r>
      <w:r>
        <w:rPr>
          <w:rFonts w:hint="default" w:ascii="Times New Roman" w:hAnsi="Times New Roman" w:eastAsia="仿宋_GB2312" w:cs="Times New Roman"/>
          <w:sz w:val="32"/>
          <w:szCs w:val="32"/>
        </w:rPr>
        <w:t>。</w:t>
      </w:r>
    </w:p>
    <w:p>
      <w:pPr>
        <w:keepNext w:val="0"/>
        <w:keepLines w:val="0"/>
        <w:pageBreakBefore w:val="0"/>
        <w:widowControl w:val="0"/>
        <w:kinsoku/>
        <w:wordWrap/>
        <w:overflowPunct/>
        <w:topLinePunct w:val="0"/>
        <w:autoSpaceDE/>
        <w:autoSpaceDN/>
        <w:bidi w:val="0"/>
        <w:adjustRightInd/>
        <w:snapToGrid w:val="0"/>
        <w:spacing w:beforeLines="0" w:afterLines="0" w:line="560" w:lineRule="exact"/>
        <w:ind w:left="0" w:leftChars="0" w:right="0" w:rightChars="0" w:firstLine="611" w:firstLineChars="191"/>
        <w:jc w:val="both"/>
        <w:outlineLvl w:val="9"/>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val="0"/>
          <w:bCs w:val="0"/>
          <w:sz w:val="32"/>
          <w:szCs w:val="32"/>
          <w:lang w:eastAsia="zh-CN"/>
        </w:rPr>
        <w:t>四、所有考生进入考点时，必须粤康码为绿码，提供本次考试</w:t>
      </w:r>
      <w:r>
        <w:rPr>
          <w:rFonts w:hint="default" w:ascii="Times New Roman" w:hAnsi="Times New Roman" w:eastAsia="仿宋_GB2312" w:cs="Times New Roman"/>
          <w:b w:val="0"/>
          <w:bCs w:val="0"/>
          <w:sz w:val="32"/>
          <w:szCs w:val="32"/>
          <w:lang w:val="en-US" w:eastAsia="zh-CN"/>
        </w:rPr>
        <w:t>首日考</w:t>
      </w:r>
      <w:r>
        <w:rPr>
          <w:rFonts w:hint="default" w:ascii="Times New Roman" w:hAnsi="Times New Roman" w:eastAsia="仿宋_GB2312" w:cs="Times New Roman"/>
          <w:b w:val="0"/>
          <w:bCs w:val="0"/>
          <w:sz w:val="32"/>
          <w:szCs w:val="32"/>
          <w:lang w:eastAsia="zh-CN"/>
        </w:rPr>
        <w:t>前</w:t>
      </w:r>
      <w:r>
        <w:rPr>
          <w:rFonts w:hint="default" w:ascii="Times New Roman" w:hAnsi="Times New Roman" w:eastAsia="仿宋_GB2312" w:cs="Times New Roman"/>
          <w:b w:val="0"/>
          <w:bCs w:val="0"/>
          <w:sz w:val="32"/>
          <w:szCs w:val="32"/>
          <w:lang w:val="en-US" w:eastAsia="zh-CN"/>
        </w:rPr>
        <w:t>48小时内核酸检测阴性证明（电子或纸质均可，下同），现场测量体温正常（体温&lt;37.3℃)。</w:t>
      </w:r>
    </w:p>
    <w:p>
      <w:pPr>
        <w:keepNext w:val="0"/>
        <w:keepLines w:val="0"/>
        <w:pageBreakBefore w:val="0"/>
        <w:widowControl w:val="0"/>
        <w:numPr>
          <w:ilvl w:val="0"/>
          <w:numId w:val="0"/>
        </w:numPr>
        <w:kinsoku/>
        <w:wordWrap/>
        <w:overflowPunct/>
        <w:topLinePunct w:val="0"/>
        <w:autoSpaceDE/>
        <w:autoSpaceDN/>
        <w:bidi w:val="0"/>
        <w:adjustRightInd/>
        <w:snapToGrid w:val="0"/>
        <w:spacing w:beforeLines="0" w:afterLines="0" w:line="560" w:lineRule="exact"/>
        <w:ind w:left="0" w:leftChars="0" w:right="0" w:rightChars="0" w:firstLine="640" w:firstLineChars="200"/>
        <w:jc w:val="both"/>
        <w:outlineLvl w:val="9"/>
        <w:rPr>
          <w:rFonts w:hint="default" w:ascii="Times New Roman" w:hAnsi="Times New Roman" w:eastAsia="仿宋_GB2312" w:cs="Times New Roman"/>
          <w:b w:val="0"/>
          <w:bCs w:val="0"/>
          <w:sz w:val="32"/>
          <w:szCs w:val="32"/>
          <w:lang w:eastAsia="zh-CN"/>
        </w:rPr>
      </w:pPr>
      <w:r>
        <w:rPr>
          <w:rFonts w:hint="default" w:ascii="Times New Roman" w:hAnsi="Times New Roman" w:eastAsia="仿宋_GB2312" w:cs="Times New Roman"/>
          <w:b w:val="0"/>
          <w:bCs w:val="0"/>
          <w:sz w:val="32"/>
          <w:szCs w:val="32"/>
          <w:lang w:eastAsia="zh-CN"/>
        </w:rPr>
        <w:t>五、考生有以下情况之一的，</w:t>
      </w:r>
      <w:r>
        <w:rPr>
          <w:rFonts w:hint="default" w:ascii="Times New Roman" w:hAnsi="Times New Roman" w:eastAsia="仿宋_GB2312" w:cs="Times New Roman"/>
          <w:b/>
          <w:bCs/>
          <w:sz w:val="32"/>
          <w:szCs w:val="32"/>
          <w:lang w:eastAsia="zh-CN"/>
        </w:rPr>
        <w:t>不得参加考试</w:t>
      </w:r>
      <w:r>
        <w:rPr>
          <w:rFonts w:hint="default" w:ascii="Times New Roman" w:hAnsi="Times New Roman" w:eastAsia="仿宋_GB2312" w:cs="Times New Roman"/>
          <w:b w:val="0"/>
          <w:bCs w:val="0"/>
          <w:sz w:val="32"/>
          <w:szCs w:val="32"/>
          <w:lang w:eastAsia="zh-CN"/>
        </w:rPr>
        <w:t>。</w:t>
      </w:r>
    </w:p>
    <w:p>
      <w:pPr>
        <w:pStyle w:val="2"/>
        <w:keepNext w:val="0"/>
        <w:keepLines w:val="0"/>
        <w:pageBreakBefore w:val="0"/>
        <w:widowControl w:val="0"/>
        <w:numPr>
          <w:ilvl w:val="0"/>
          <w:numId w:val="0"/>
        </w:numPr>
        <w:kinsoku/>
        <w:wordWrap/>
        <w:overflowPunct/>
        <w:topLinePunct w:val="0"/>
        <w:autoSpaceDE/>
        <w:autoSpaceDN/>
        <w:bidi w:val="0"/>
        <w:adjustRightInd/>
        <w:snapToGrid w:val="0"/>
        <w:spacing w:beforeLines="0" w:afterLines="0" w:line="560" w:lineRule="exact"/>
        <w:ind w:left="0" w:leftChars="0" w:right="0" w:rightChars="0"/>
        <w:jc w:val="both"/>
        <w:outlineLvl w:val="9"/>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sz w:val="32"/>
          <w:szCs w:val="32"/>
          <w:lang w:val="en-US" w:eastAsia="zh-CN"/>
        </w:rPr>
        <w:t xml:space="preserve">    （一）正处于隔离治疗期的确诊病例、无症状感染者，以及隔离</w:t>
      </w:r>
      <w:r>
        <w:rPr>
          <w:rFonts w:hint="default" w:ascii="Times New Roman" w:hAnsi="Times New Roman" w:eastAsia="仿宋_GB2312" w:cs="Times New Roman"/>
          <w:b w:val="0"/>
          <w:bCs w:val="0"/>
          <w:sz w:val="32"/>
          <w:szCs w:val="32"/>
          <w:lang w:val="en-US" w:eastAsia="zh-CN"/>
        </w:rPr>
        <w:t>（监测）期未满的密切接触者、入境人员；</w:t>
      </w:r>
    </w:p>
    <w:p>
      <w:pPr>
        <w:keepNext w:val="0"/>
        <w:keepLines w:val="0"/>
        <w:pageBreakBefore w:val="0"/>
        <w:widowControl w:val="0"/>
        <w:kinsoku/>
        <w:wordWrap/>
        <w:overflowPunct/>
        <w:topLinePunct w:val="0"/>
        <w:autoSpaceDE/>
        <w:autoSpaceDN/>
        <w:bidi w:val="0"/>
        <w:adjustRightInd/>
        <w:snapToGrid w:val="0"/>
        <w:spacing w:beforeLines="0" w:afterLines="0" w:line="560" w:lineRule="exact"/>
        <w:ind w:left="0" w:leftChars="0" w:right="0" w:rightChars="0"/>
        <w:jc w:val="both"/>
        <w:outlineLvl w:val="9"/>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 xml:space="preserve">    （二）</w:t>
      </w:r>
      <w:r>
        <w:rPr>
          <w:rFonts w:hint="default" w:ascii="Times New Roman" w:hAnsi="Times New Roman" w:eastAsia="仿宋_GB2312" w:cs="Times New Roman"/>
          <w:b w:val="0"/>
          <w:bCs w:val="0"/>
          <w:sz w:val="32"/>
          <w:szCs w:val="32"/>
          <w:lang w:val="en-US" w:eastAsia="zh-CN"/>
        </w:rPr>
        <w:t>有国内高风险地区旅居史且隔离（监测）期未满的</w:t>
      </w:r>
      <w:r>
        <w:rPr>
          <w:rFonts w:hint="default" w:ascii="Times New Roman" w:hAnsi="Times New Roman" w:eastAsia="仿宋_GB2312" w:cs="Times New Roman"/>
          <w:sz w:val="32"/>
          <w:szCs w:val="32"/>
          <w:lang w:val="en-US" w:eastAsia="zh-CN"/>
        </w:rPr>
        <w:t>;</w:t>
      </w:r>
    </w:p>
    <w:p>
      <w:pPr>
        <w:pStyle w:val="2"/>
        <w:keepNext w:val="0"/>
        <w:keepLines w:val="0"/>
        <w:pageBreakBefore w:val="0"/>
        <w:widowControl w:val="0"/>
        <w:numPr>
          <w:ilvl w:val="0"/>
          <w:numId w:val="0"/>
        </w:numPr>
        <w:kinsoku/>
        <w:wordWrap/>
        <w:overflowPunct/>
        <w:topLinePunct w:val="0"/>
        <w:autoSpaceDE/>
        <w:autoSpaceDN/>
        <w:bidi w:val="0"/>
        <w:adjustRightInd/>
        <w:snapToGrid w:val="0"/>
        <w:spacing w:beforeLines="0" w:afterLines="0" w:line="560" w:lineRule="exact"/>
        <w:ind w:left="0" w:leftChars="0" w:right="0" w:rightChars="0" w:firstLine="640" w:firstLineChars="200"/>
        <w:jc w:val="both"/>
        <w:outlineLvl w:val="9"/>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（三）粤康码为红码或黄码的；</w:t>
      </w:r>
    </w:p>
    <w:p>
      <w:pPr>
        <w:keepNext w:val="0"/>
        <w:keepLines w:val="0"/>
        <w:pageBreakBefore w:val="0"/>
        <w:widowControl w:val="0"/>
        <w:numPr>
          <w:ilvl w:val="0"/>
          <w:numId w:val="0"/>
        </w:numPr>
        <w:kinsoku/>
        <w:wordWrap/>
        <w:overflowPunct/>
        <w:topLinePunct w:val="0"/>
        <w:autoSpaceDE/>
        <w:autoSpaceDN/>
        <w:bidi w:val="0"/>
        <w:adjustRightInd/>
        <w:snapToGrid w:val="0"/>
        <w:spacing w:beforeLines="0" w:afterLines="0" w:line="560" w:lineRule="exact"/>
        <w:ind w:left="0" w:leftChars="0" w:right="0" w:rightChars="0" w:firstLine="640" w:firstLineChars="200"/>
        <w:jc w:val="both"/>
        <w:outlineLvl w:val="9"/>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（四）不能提供考前48小时内核酸检测阴性证明的；</w:t>
      </w:r>
    </w:p>
    <w:p>
      <w:pPr>
        <w:keepNext w:val="0"/>
        <w:keepLines w:val="0"/>
        <w:pageBreakBefore w:val="0"/>
        <w:widowControl w:val="0"/>
        <w:numPr>
          <w:ilvl w:val="0"/>
          <w:numId w:val="0"/>
        </w:numPr>
        <w:kinsoku/>
        <w:wordWrap/>
        <w:overflowPunct/>
        <w:topLinePunct w:val="0"/>
        <w:autoSpaceDE/>
        <w:autoSpaceDN/>
        <w:bidi w:val="0"/>
        <w:adjustRightInd/>
        <w:snapToGrid w:val="0"/>
        <w:spacing w:beforeLines="0" w:afterLines="0" w:line="560" w:lineRule="exact"/>
        <w:ind w:left="0" w:leftChars="0" w:right="0" w:rightChars="0" w:firstLine="640" w:firstLineChars="200"/>
        <w:jc w:val="both"/>
        <w:outlineLvl w:val="9"/>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（五）现场测量体温不正常（体温≥37.3℃），在临时观察区适当休息后，再次测量体温仍然不正常的;</w:t>
      </w:r>
    </w:p>
    <w:p>
      <w:pPr>
        <w:pStyle w:val="2"/>
        <w:keepNext w:val="0"/>
        <w:keepLines w:val="0"/>
        <w:pageBreakBefore w:val="0"/>
        <w:widowControl w:val="0"/>
        <w:kinsoku/>
        <w:wordWrap/>
        <w:overflowPunct/>
        <w:topLinePunct w:val="0"/>
        <w:autoSpaceDE/>
        <w:autoSpaceDN/>
        <w:bidi w:val="0"/>
        <w:adjustRightInd/>
        <w:snapToGrid w:val="0"/>
        <w:spacing w:beforeLines="0" w:afterLines="0" w:line="560" w:lineRule="exact"/>
        <w:ind w:left="0" w:leftChars="0" w:right="0" w:rightChars="0" w:firstLine="0" w:firstLineChars="0"/>
        <w:jc w:val="both"/>
        <w:outlineLvl w:val="9"/>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 xml:space="preserve">    （六）不符合考点所在地地级市政府疫情防控政策相关要求的；    </w:t>
      </w:r>
    </w:p>
    <w:p>
      <w:pPr>
        <w:keepNext w:val="0"/>
        <w:keepLines w:val="0"/>
        <w:pageBreakBefore w:val="0"/>
        <w:widowControl w:val="0"/>
        <w:numPr>
          <w:ilvl w:val="0"/>
          <w:numId w:val="0"/>
        </w:numPr>
        <w:kinsoku/>
        <w:wordWrap/>
        <w:overflowPunct/>
        <w:topLinePunct w:val="0"/>
        <w:autoSpaceDE/>
        <w:autoSpaceDN/>
        <w:bidi w:val="0"/>
        <w:adjustRightInd/>
        <w:snapToGrid w:val="0"/>
        <w:spacing w:beforeLines="0" w:afterLines="0" w:line="560" w:lineRule="exact"/>
        <w:ind w:left="0" w:leftChars="0" w:right="0" w:rightChars="0"/>
        <w:jc w:val="both"/>
        <w:outlineLvl w:val="9"/>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 xml:space="preserve">    （七）其他情况由现场卫生防疫人员研判后认定为不能够参加考试的。</w:t>
      </w:r>
    </w:p>
    <w:p>
      <w:pPr>
        <w:keepNext w:val="0"/>
        <w:keepLines w:val="0"/>
        <w:pageBreakBefore w:val="0"/>
        <w:widowControl w:val="0"/>
        <w:kinsoku/>
        <w:wordWrap/>
        <w:overflowPunct/>
        <w:topLinePunct w:val="0"/>
        <w:autoSpaceDE/>
        <w:autoSpaceDN/>
        <w:bidi w:val="0"/>
        <w:adjustRightInd/>
        <w:snapToGrid w:val="0"/>
        <w:spacing w:beforeLines="0" w:afterLines="0" w:line="560" w:lineRule="exact"/>
        <w:ind w:left="0" w:leftChars="0" w:right="0" w:rightChars="0" w:firstLine="640" w:firstLineChars="200"/>
        <w:jc w:val="both"/>
        <w:outlineLvl w:val="9"/>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sz w:val="32"/>
          <w:szCs w:val="32"/>
          <w:lang w:eastAsia="zh-CN"/>
        </w:rPr>
        <w:t>六、</w:t>
      </w:r>
      <w:r>
        <w:rPr>
          <w:rFonts w:hint="default" w:ascii="Times New Roman" w:hAnsi="Times New Roman" w:eastAsia="仿宋_GB2312" w:cs="Times New Roman"/>
          <w:b w:val="0"/>
          <w:bCs w:val="0"/>
          <w:sz w:val="32"/>
          <w:szCs w:val="32"/>
        </w:rPr>
        <w:t>考生进入考点时均要佩戴</w:t>
      </w:r>
      <w:r>
        <w:rPr>
          <w:rFonts w:hint="default" w:ascii="Times New Roman" w:hAnsi="Times New Roman" w:eastAsia="仿宋_GB2312" w:cs="Times New Roman"/>
          <w:b w:val="0"/>
          <w:bCs w:val="0"/>
          <w:sz w:val="32"/>
          <w:szCs w:val="32"/>
          <w:lang w:eastAsia="zh-CN"/>
        </w:rPr>
        <w:t>一次性医用或以上级别</w:t>
      </w:r>
      <w:r>
        <w:rPr>
          <w:rFonts w:hint="default" w:ascii="Times New Roman" w:hAnsi="Times New Roman" w:eastAsia="仿宋_GB2312" w:cs="Times New Roman"/>
          <w:b w:val="0"/>
          <w:bCs w:val="0"/>
          <w:sz w:val="32"/>
          <w:szCs w:val="32"/>
        </w:rPr>
        <w:t>口罩，向考点工作人员出示手机上的“粤康码”绿码</w:t>
      </w:r>
      <w:r>
        <w:rPr>
          <w:rFonts w:hint="default" w:ascii="Times New Roman" w:hAnsi="Times New Roman" w:eastAsia="仿宋_GB2312" w:cs="Times New Roman"/>
          <w:b w:val="0"/>
          <w:bCs w:val="0"/>
          <w:sz w:val="32"/>
          <w:szCs w:val="32"/>
          <w:lang w:eastAsia="zh-CN"/>
        </w:rPr>
        <w:t>，</w:t>
      </w:r>
      <w:r>
        <w:rPr>
          <w:rFonts w:hint="default" w:ascii="Times New Roman" w:hAnsi="Times New Roman" w:eastAsia="仿宋_GB2312" w:cs="Times New Roman"/>
          <w:b w:val="0"/>
          <w:bCs w:val="0"/>
          <w:sz w:val="32"/>
          <w:szCs w:val="32"/>
        </w:rPr>
        <w:t>接受准考证、身份证</w:t>
      </w:r>
      <w:r>
        <w:rPr>
          <w:rFonts w:hint="default" w:ascii="Times New Roman" w:hAnsi="Times New Roman" w:eastAsia="仿宋_GB2312" w:cs="Times New Roman"/>
          <w:b w:val="0"/>
          <w:bCs w:val="0"/>
          <w:sz w:val="32"/>
          <w:szCs w:val="32"/>
          <w:lang w:eastAsia="zh-CN"/>
        </w:rPr>
        <w:t>、</w:t>
      </w:r>
      <w:r>
        <w:rPr>
          <w:rFonts w:hint="default" w:ascii="Times New Roman" w:hAnsi="Times New Roman" w:eastAsia="仿宋_GB2312" w:cs="Times New Roman"/>
          <w:b w:val="0"/>
          <w:bCs w:val="0"/>
          <w:sz w:val="32"/>
          <w:szCs w:val="32"/>
        </w:rPr>
        <w:t>“粤康码”核查</w:t>
      </w:r>
      <w:r>
        <w:rPr>
          <w:rFonts w:hint="default" w:ascii="Times New Roman" w:hAnsi="Times New Roman" w:eastAsia="仿宋_GB2312" w:cs="Times New Roman"/>
          <w:b w:val="0"/>
          <w:bCs w:val="0"/>
          <w:sz w:val="32"/>
          <w:szCs w:val="32"/>
          <w:lang w:eastAsia="zh-CN"/>
        </w:rPr>
        <w:t>，提交健康信息申报表。</w:t>
      </w:r>
      <w:r>
        <w:rPr>
          <w:rFonts w:hint="default" w:ascii="Times New Roman" w:hAnsi="Times New Roman" w:eastAsia="仿宋_GB2312" w:cs="Times New Roman"/>
          <w:b w:val="0"/>
          <w:bCs w:val="0"/>
          <w:sz w:val="32"/>
          <w:szCs w:val="32"/>
        </w:rPr>
        <w:t>进入考场前将手机放在指定地方。</w:t>
      </w:r>
    </w:p>
    <w:p>
      <w:pPr>
        <w:keepNext w:val="0"/>
        <w:keepLines w:val="0"/>
        <w:pageBreakBefore w:val="0"/>
        <w:widowControl w:val="0"/>
        <w:kinsoku/>
        <w:wordWrap/>
        <w:overflowPunct/>
        <w:topLinePunct w:val="0"/>
        <w:autoSpaceDE/>
        <w:autoSpaceDN/>
        <w:bidi w:val="0"/>
        <w:adjustRightInd/>
        <w:snapToGrid w:val="0"/>
        <w:spacing w:beforeLines="0" w:afterLines="0" w:line="560" w:lineRule="exact"/>
        <w:ind w:left="0" w:leftChars="0" w:right="0" w:rightChars="0" w:firstLine="611" w:firstLineChars="191"/>
        <w:jc w:val="both"/>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eastAsia="zh-CN"/>
        </w:rPr>
        <w:t>进入考场后，</w:t>
      </w:r>
      <w:r>
        <w:rPr>
          <w:rFonts w:hint="default" w:ascii="Times New Roman" w:hAnsi="Times New Roman" w:eastAsia="仿宋_GB2312" w:cs="Times New Roman"/>
          <w:sz w:val="32"/>
          <w:szCs w:val="32"/>
        </w:rPr>
        <w:t>出现身体异常情况的考生，</w:t>
      </w:r>
      <w:r>
        <w:rPr>
          <w:rFonts w:hint="default" w:ascii="Times New Roman" w:hAnsi="Times New Roman" w:eastAsia="仿宋_GB2312" w:cs="Times New Roman"/>
          <w:sz w:val="32"/>
          <w:szCs w:val="32"/>
          <w:lang w:eastAsia="zh-CN"/>
        </w:rPr>
        <w:t>应</w:t>
      </w:r>
      <w:r>
        <w:rPr>
          <w:rFonts w:hint="default" w:ascii="Times New Roman" w:hAnsi="Times New Roman" w:eastAsia="仿宋_GB2312" w:cs="Times New Roman"/>
          <w:sz w:val="32"/>
          <w:szCs w:val="32"/>
        </w:rPr>
        <w:t>根据医疗卫生专业人员指引，先在临时观察区进行复核评估后作下一步处置，经医疗卫生专业人员专业评估，在保障广大考生和考试工作人员生命安全和身体健康前提下，综合研判是否具备正常参加考试的条件，具备参加考试条件的，由专人引导前往备用隔离考场；不具备参加考试条件的，不安排参加考试。</w:t>
      </w:r>
    </w:p>
    <w:p>
      <w:pPr>
        <w:keepNext w:val="0"/>
        <w:keepLines w:val="0"/>
        <w:pageBreakBefore w:val="0"/>
        <w:widowControl w:val="0"/>
        <w:kinsoku/>
        <w:wordWrap/>
        <w:overflowPunct/>
        <w:topLinePunct w:val="0"/>
        <w:autoSpaceDE/>
        <w:autoSpaceDN/>
        <w:bidi w:val="0"/>
        <w:adjustRightInd/>
        <w:snapToGrid w:val="0"/>
        <w:spacing w:beforeLines="0" w:afterLines="0" w:line="560" w:lineRule="exact"/>
        <w:ind w:left="0" w:leftChars="0" w:right="0" w:rightChars="0" w:firstLine="611" w:firstLineChars="191"/>
        <w:jc w:val="both"/>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eastAsia="zh-CN"/>
        </w:rPr>
        <w:t>七、</w:t>
      </w:r>
      <w:r>
        <w:rPr>
          <w:rFonts w:hint="default" w:ascii="Times New Roman" w:hAnsi="Times New Roman" w:eastAsia="仿宋_GB2312" w:cs="Times New Roman"/>
          <w:sz w:val="32"/>
          <w:szCs w:val="32"/>
        </w:rPr>
        <w:t>考生进入考场前应用速干手消毒剂进行手消毒或者洗手；进入备用隔离考场的，必须用速干手消毒剂进行手消毒，且考试过程应全程佩戴口罩。</w:t>
      </w:r>
    </w:p>
    <w:p>
      <w:pPr>
        <w:keepNext w:val="0"/>
        <w:keepLines w:val="0"/>
        <w:pageBreakBefore w:val="0"/>
        <w:widowControl w:val="0"/>
        <w:kinsoku/>
        <w:wordWrap/>
        <w:overflowPunct/>
        <w:topLinePunct w:val="0"/>
        <w:autoSpaceDE/>
        <w:autoSpaceDN/>
        <w:bidi w:val="0"/>
        <w:adjustRightInd/>
        <w:snapToGrid w:val="0"/>
        <w:spacing w:beforeLines="0" w:afterLines="0" w:line="560" w:lineRule="exact"/>
        <w:ind w:left="0" w:leftChars="0" w:right="0" w:rightChars="0" w:firstLine="640"/>
        <w:jc w:val="both"/>
        <w:outlineLvl w:val="9"/>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eastAsia="zh-CN"/>
        </w:rPr>
        <w:t>八、实施常态化防控措施区域的</w:t>
      </w:r>
      <w:r>
        <w:rPr>
          <w:rFonts w:hint="default" w:ascii="Times New Roman" w:hAnsi="Times New Roman" w:eastAsia="仿宋_GB2312" w:cs="Times New Roman"/>
          <w:sz w:val="32"/>
          <w:szCs w:val="32"/>
        </w:rPr>
        <w:t>考生</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在进入考场前要佩戴口罩，进入考场就座后，可</w:t>
      </w:r>
      <w:r>
        <w:rPr>
          <w:rFonts w:hint="default" w:ascii="Times New Roman" w:hAnsi="Times New Roman" w:eastAsia="仿宋_GB2312" w:cs="Times New Roman"/>
          <w:sz w:val="32"/>
          <w:szCs w:val="32"/>
          <w:lang w:eastAsia="zh-CN"/>
        </w:rPr>
        <w:t>自行决定是否</w:t>
      </w:r>
      <w:r>
        <w:rPr>
          <w:rFonts w:hint="default" w:ascii="Times New Roman" w:hAnsi="Times New Roman" w:eastAsia="仿宋_GB2312" w:cs="Times New Roman"/>
          <w:sz w:val="32"/>
          <w:szCs w:val="32"/>
        </w:rPr>
        <w:t>继续佩戴；</w:t>
      </w:r>
      <w:r>
        <w:rPr>
          <w:rFonts w:hint="default" w:ascii="Times New Roman" w:hAnsi="Times New Roman" w:eastAsia="仿宋_GB2312" w:cs="Times New Roman"/>
          <w:sz w:val="32"/>
          <w:szCs w:val="32"/>
          <w:lang w:eastAsia="zh-CN"/>
        </w:rPr>
        <w:t>若考点属地防疫政策另有要求的，按属地防疫要求执行</w:t>
      </w:r>
      <w:r>
        <w:rPr>
          <w:rFonts w:hint="default" w:ascii="Times New Roman" w:hAnsi="Times New Roman" w:eastAsia="仿宋_GB2312" w:cs="Times New Roman"/>
          <w:sz w:val="32"/>
          <w:szCs w:val="32"/>
        </w:rPr>
        <w:t>。考生进行身份核验时</w:t>
      </w:r>
      <w:r>
        <w:rPr>
          <w:rFonts w:hint="default" w:ascii="Times New Roman" w:hAnsi="Times New Roman" w:eastAsia="仿宋_GB2312" w:cs="Times New Roman"/>
          <w:sz w:val="32"/>
          <w:szCs w:val="32"/>
          <w:lang w:val="en-US" w:eastAsia="zh-CN"/>
        </w:rPr>
        <w:t>(包括人脸识别技术和人工比对身份证检查），</w:t>
      </w:r>
      <w:r>
        <w:rPr>
          <w:rFonts w:hint="default" w:ascii="Times New Roman" w:hAnsi="Times New Roman" w:eastAsia="仿宋_GB2312" w:cs="Times New Roman"/>
          <w:sz w:val="32"/>
          <w:szCs w:val="32"/>
          <w:lang w:eastAsia="zh-CN"/>
        </w:rPr>
        <w:t>须</w:t>
      </w:r>
      <w:r>
        <w:rPr>
          <w:rFonts w:hint="default" w:ascii="Times New Roman" w:hAnsi="Times New Roman" w:eastAsia="仿宋_GB2312" w:cs="Times New Roman"/>
          <w:sz w:val="32"/>
          <w:szCs w:val="32"/>
        </w:rPr>
        <w:t>摘除口罩，不得因为佩戴口罩</w:t>
      </w:r>
      <w:r>
        <w:rPr>
          <w:rFonts w:hint="default" w:ascii="Times New Roman" w:hAnsi="Times New Roman" w:eastAsia="仿宋_GB2312" w:cs="Times New Roman"/>
          <w:sz w:val="32"/>
          <w:szCs w:val="32"/>
          <w:lang w:val="en-US" w:eastAsia="zh-CN"/>
        </w:rPr>
        <w:t>影响身份核验。</w:t>
      </w:r>
    </w:p>
    <w:p>
      <w:pPr>
        <w:keepNext w:val="0"/>
        <w:keepLines w:val="0"/>
        <w:pageBreakBefore w:val="0"/>
        <w:widowControl w:val="0"/>
        <w:kinsoku/>
        <w:wordWrap/>
        <w:overflowPunct/>
        <w:topLinePunct w:val="0"/>
        <w:autoSpaceDE/>
        <w:autoSpaceDN/>
        <w:bidi w:val="0"/>
        <w:adjustRightInd/>
        <w:snapToGrid w:val="0"/>
        <w:spacing w:beforeLines="0" w:afterLines="0" w:line="560" w:lineRule="exact"/>
        <w:ind w:left="0" w:leftChars="0" w:right="0" w:rightChars="0" w:firstLine="640"/>
        <w:jc w:val="both"/>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eastAsia="zh-CN"/>
        </w:rPr>
        <w:t>九、</w:t>
      </w:r>
      <w:r>
        <w:rPr>
          <w:rFonts w:hint="default" w:ascii="Times New Roman" w:hAnsi="Times New Roman" w:eastAsia="仿宋_GB2312" w:cs="Times New Roman"/>
          <w:sz w:val="32"/>
          <w:szCs w:val="32"/>
        </w:rPr>
        <w:t>考试结束后，考生要按监考员的指令有序离场，保持人员间距，减少交谈。考点可安排各考场错峰离场。</w:t>
      </w:r>
    </w:p>
    <w:p>
      <w:pPr>
        <w:pStyle w:val="2"/>
        <w:keepNext w:val="0"/>
        <w:keepLines w:val="0"/>
        <w:pageBreakBefore w:val="0"/>
        <w:widowControl w:val="0"/>
        <w:kinsoku/>
        <w:wordWrap/>
        <w:overflowPunct/>
        <w:topLinePunct w:val="0"/>
        <w:autoSpaceDE/>
        <w:autoSpaceDN/>
        <w:bidi w:val="0"/>
        <w:adjustRightInd/>
        <w:snapToGrid w:val="0"/>
        <w:spacing w:beforeLines="0" w:afterLines="0" w:line="560" w:lineRule="exact"/>
        <w:ind w:left="0" w:leftChars="0" w:right="0" w:rightChars="0"/>
        <w:jc w:val="both"/>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eastAsia="zh-CN"/>
        </w:rPr>
        <w:t>十、</w:t>
      </w:r>
      <w:r>
        <w:rPr>
          <w:rFonts w:hint="default" w:ascii="Times New Roman" w:hAnsi="Times New Roman" w:eastAsia="仿宋_GB2312" w:cs="Times New Roman"/>
          <w:sz w:val="32"/>
          <w:szCs w:val="32"/>
        </w:rPr>
        <w:t>考生报考202</w:t>
      </w:r>
      <w:r>
        <w:rPr>
          <w:rFonts w:hint="default" w:ascii="Times New Roman" w:hAnsi="Times New Roman" w:eastAsia="仿宋_GB2312" w:cs="Times New Roman"/>
          <w:sz w:val="32"/>
          <w:szCs w:val="32"/>
          <w:lang w:eastAsia="zh-CN"/>
        </w:rPr>
        <w:t>3</w:t>
      </w:r>
      <w:r>
        <w:rPr>
          <w:rFonts w:hint="default" w:ascii="Times New Roman" w:hAnsi="Times New Roman" w:eastAsia="仿宋_GB2312" w:cs="Times New Roman"/>
          <w:sz w:val="32"/>
          <w:szCs w:val="32"/>
        </w:rPr>
        <w:t>年</w:t>
      </w:r>
      <w:r>
        <w:rPr>
          <w:rFonts w:hint="default" w:ascii="Times New Roman" w:hAnsi="Times New Roman" w:eastAsia="仿宋_GB2312" w:cs="Times New Roman"/>
          <w:sz w:val="32"/>
          <w:szCs w:val="32"/>
          <w:lang w:val="en-US" w:eastAsia="zh-CN"/>
        </w:rPr>
        <w:t>1</w:t>
      </w:r>
      <w:r>
        <w:rPr>
          <w:rFonts w:hint="default" w:ascii="Times New Roman" w:hAnsi="Times New Roman" w:eastAsia="仿宋_GB2312" w:cs="Times New Roman"/>
          <w:sz w:val="32"/>
          <w:szCs w:val="32"/>
        </w:rPr>
        <w:t>月自学考试因</w:t>
      </w:r>
      <w:r>
        <w:rPr>
          <w:rFonts w:hint="default" w:ascii="Times New Roman" w:hAnsi="Times New Roman" w:eastAsia="仿宋_GB2312" w:cs="Times New Roman"/>
          <w:sz w:val="32"/>
          <w:szCs w:val="32"/>
          <w:lang w:eastAsia="zh-CN"/>
        </w:rPr>
        <w:t>疫情防控需要而</w:t>
      </w:r>
      <w:r>
        <w:rPr>
          <w:rFonts w:hint="default" w:ascii="Times New Roman" w:hAnsi="Times New Roman" w:eastAsia="仿宋_GB2312" w:cs="Times New Roman"/>
          <w:sz w:val="32"/>
          <w:szCs w:val="32"/>
        </w:rPr>
        <w:t>未能参加考试的，不纳入自学考试诚信报考档案，可按规定正常报考下一次自学考试。</w:t>
      </w:r>
    </w:p>
    <w:p>
      <w:pPr>
        <w:keepNext w:val="0"/>
        <w:keepLines w:val="0"/>
        <w:pageBreakBefore w:val="0"/>
        <w:widowControl w:val="0"/>
        <w:kinsoku/>
        <w:wordWrap/>
        <w:overflowPunct/>
        <w:topLinePunct w:val="0"/>
        <w:autoSpaceDE/>
        <w:autoSpaceDN/>
        <w:bidi w:val="0"/>
        <w:adjustRightInd/>
        <w:snapToGrid w:val="0"/>
        <w:spacing w:beforeLines="0" w:afterLines="0" w:line="560" w:lineRule="exact"/>
        <w:ind w:left="0" w:leftChars="0" w:right="0" w:rightChars="0" w:firstLine="640"/>
        <w:jc w:val="both"/>
        <w:outlineLvl w:val="9"/>
        <w:rPr>
          <w:rFonts w:hint="default" w:ascii="Times New Roman" w:hAnsi="Times New Roman" w:eastAsia="仿宋_GB2312" w:cs="Times New Roman"/>
          <w:i w:val="0"/>
          <w:caps w:val="0"/>
          <w:color w:val="000000"/>
          <w:spacing w:val="0"/>
          <w:sz w:val="32"/>
          <w:szCs w:val="32"/>
          <w:shd w:val="clear" w:color="auto" w:fill="FFFFFF"/>
          <w:lang w:eastAsia="zh-CN"/>
        </w:rPr>
      </w:pPr>
      <w:r>
        <w:rPr>
          <w:rFonts w:hint="default" w:ascii="Times New Roman" w:hAnsi="Times New Roman" w:eastAsia="仿宋_GB2312" w:cs="Times New Roman"/>
          <w:i w:val="0"/>
          <w:caps w:val="0"/>
          <w:color w:val="000000"/>
          <w:spacing w:val="0"/>
          <w:sz w:val="32"/>
          <w:szCs w:val="32"/>
          <w:shd w:val="clear" w:color="auto" w:fill="FFFFFF"/>
          <w:lang w:eastAsia="zh-CN"/>
        </w:rPr>
        <w:t>十一、</w:t>
      </w:r>
      <w:r>
        <w:rPr>
          <w:rFonts w:hint="default" w:ascii="Times New Roman" w:hAnsi="Times New Roman" w:eastAsia="仿宋_GB2312" w:cs="Times New Roman"/>
          <w:b w:val="0"/>
          <w:bCs w:val="0"/>
          <w:i w:val="0"/>
          <w:caps w:val="0"/>
          <w:color w:val="000000"/>
          <w:spacing w:val="0"/>
          <w:sz w:val="32"/>
          <w:szCs w:val="32"/>
          <w:shd w:val="clear" w:color="auto" w:fill="FFFFFF"/>
        </w:rPr>
        <w:t>考试疫情防控措施根据疫情形势</w:t>
      </w:r>
      <w:r>
        <w:rPr>
          <w:rFonts w:hint="default" w:ascii="Times New Roman" w:hAnsi="Times New Roman" w:eastAsia="仿宋_GB2312" w:cs="Times New Roman"/>
          <w:b w:val="0"/>
          <w:bCs w:val="0"/>
          <w:i w:val="0"/>
          <w:caps w:val="0"/>
          <w:color w:val="000000"/>
          <w:spacing w:val="0"/>
          <w:sz w:val="32"/>
          <w:szCs w:val="32"/>
          <w:shd w:val="clear" w:color="auto" w:fill="FFFFFF"/>
          <w:lang w:eastAsia="zh-CN"/>
        </w:rPr>
        <w:t>政策会有相应</w:t>
      </w:r>
      <w:r>
        <w:rPr>
          <w:rFonts w:hint="default" w:ascii="Times New Roman" w:hAnsi="Times New Roman" w:eastAsia="仿宋_GB2312" w:cs="Times New Roman"/>
          <w:b w:val="0"/>
          <w:bCs w:val="0"/>
          <w:i w:val="0"/>
          <w:caps w:val="0"/>
          <w:color w:val="000000"/>
          <w:spacing w:val="0"/>
          <w:sz w:val="32"/>
          <w:szCs w:val="32"/>
          <w:shd w:val="clear" w:color="auto" w:fill="FFFFFF"/>
        </w:rPr>
        <w:t>调整</w:t>
      </w:r>
      <w:r>
        <w:rPr>
          <w:rFonts w:hint="default" w:ascii="Times New Roman" w:hAnsi="Times New Roman" w:eastAsia="仿宋_GB2312" w:cs="Times New Roman"/>
          <w:i w:val="0"/>
          <w:caps w:val="0"/>
          <w:color w:val="000000"/>
          <w:spacing w:val="0"/>
          <w:sz w:val="32"/>
          <w:szCs w:val="32"/>
          <w:shd w:val="clear" w:color="auto" w:fill="FFFFFF"/>
        </w:rPr>
        <w:t>。</w:t>
      </w:r>
      <w:r>
        <w:rPr>
          <w:rFonts w:hint="default" w:ascii="Times New Roman" w:hAnsi="Times New Roman" w:eastAsia="仿宋_GB2312" w:cs="Times New Roman"/>
          <w:i w:val="0"/>
          <w:caps w:val="0"/>
          <w:color w:val="000000"/>
          <w:spacing w:val="0"/>
          <w:sz w:val="32"/>
          <w:szCs w:val="32"/>
          <w:shd w:val="clear" w:color="auto" w:fill="FFFFFF"/>
          <w:lang w:eastAsia="zh-CN"/>
        </w:rPr>
        <w:t>请</w:t>
      </w:r>
      <w:r>
        <w:rPr>
          <w:rFonts w:hint="default" w:ascii="Times New Roman" w:hAnsi="Times New Roman" w:eastAsia="仿宋_GB2312" w:cs="Times New Roman"/>
          <w:i w:val="0"/>
          <w:caps w:val="0"/>
          <w:color w:val="000000"/>
          <w:spacing w:val="0"/>
          <w:sz w:val="32"/>
          <w:szCs w:val="32"/>
          <w:shd w:val="clear" w:color="auto" w:fill="FFFFFF"/>
        </w:rPr>
        <w:t>考生</w:t>
      </w:r>
      <w:r>
        <w:rPr>
          <w:rFonts w:hint="default" w:ascii="Times New Roman" w:hAnsi="Times New Roman" w:eastAsia="仿宋_GB2312" w:cs="Times New Roman"/>
          <w:i w:val="0"/>
          <w:caps w:val="0"/>
          <w:color w:val="000000"/>
          <w:spacing w:val="0"/>
          <w:sz w:val="32"/>
          <w:szCs w:val="32"/>
          <w:shd w:val="clear" w:color="auto" w:fill="FFFFFF"/>
          <w:lang w:eastAsia="zh-CN"/>
        </w:rPr>
        <w:t>持续</w:t>
      </w:r>
      <w:r>
        <w:rPr>
          <w:rFonts w:hint="default" w:ascii="Times New Roman" w:hAnsi="Times New Roman" w:eastAsia="仿宋_GB2312" w:cs="Times New Roman"/>
          <w:i w:val="0"/>
          <w:caps w:val="0"/>
          <w:color w:val="000000"/>
          <w:spacing w:val="0"/>
          <w:sz w:val="32"/>
          <w:szCs w:val="32"/>
          <w:shd w:val="clear" w:color="auto" w:fill="FFFFFF"/>
        </w:rPr>
        <w:t>密切关注广东省教育考试院</w:t>
      </w:r>
      <w:r>
        <w:rPr>
          <w:rFonts w:hint="default" w:ascii="Times New Roman" w:hAnsi="Times New Roman" w:eastAsia="仿宋_GB2312" w:cs="Times New Roman"/>
          <w:i w:val="0"/>
          <w:caps w:val="0"/>
          <w:color w:val="000000"/>
          <w:spacing w:val="0"/>
          <w:sz w:val="32"/>
          <w:szCs w:val="32"/>
          <w:shd w:val="clear" w:color="auto" w:fill="FFFFFF"/>
          <w:lang w:val="en-US" w:eastAsia="zh-CN"/>
        </w:rPr>
        <w:t>官网</w:t>
      </w:r>
      <w:r>
        <w:rPr>
          <w:rFonts w:hint="default" w:ascii="Times New Roman" w:hAnsi="Times New Roman" w:eastAsia="仿宋_GB2312" w:cs="Times New Roman"/>
          <w:i w:val="0"/>
          <w:caps w:val="0"/>
          <w:color w:val="000000"/>
          <w:spacing w:val="0"/>
          <w:sz w:val="32"/>
          <w:szCs w:val="32"/>
          <w:shd w:val="clear" w:color="auto" w:fill="FFFFFF"/>
        </w:rPr>
        <w:t>、</w:t>
      </w:r>
      <w:r>
        <w:rPr>
          <w:rFonts w:hint="default" w:ascii="Times New Roman" w:hAnsi="Times New Roman" w:eastAsia="仿宋_GB2312" w:cs="Times New Roman"/>
          <w:i w:val="0"/>
          <w:caps w:val="0"/>
          <w:color w:val="000000"/>
          <w:spacing w:val="0"/>
          <w:sz w:val="32"/>
          <w:szCs w:val="32"/>
          <w:shd w:val="clear" w:color="auto" w:fill="FFFFFF"/>
          <w:lang w:val="en-US" w:eastAsia="zh-CN"/>
        </w:rPr>
        <w:t>官微</w:t>
      </w:r>
      <w:r>
        <w:rPr>
          <w:rFonts w:hint="default" w:ascii="Times New Roman" w:hAnsi="Times New Roman" w:eastAsia="仿宋_GB2312" w:cs="Times New Roman"/>
          <w:i w:val="0"/>
          <w:caps w:val="0"/>
          <w:color w:val="000000"/>
          <w:spacing w:val="0"/>
          <w:sz w:val="32"/>
          <w:szCs w:val="32"/>
          <w:shd w:val="clear" w:color="auto" w:fill="FFFFFF"/>
        </w:rPr>
        <w:t>及本人所在考</w:t>
      </w:r>
      <w:r>
        <w:rPr>
          <w:rFonts w:hint="default" w:ascii="Times New Roman" w:hAnsi="Times New Roman" w:eastAsia="仿宋_GB2312" w:cs="Times New Roman"/>
          <w:i w:val="0"/>
          <w:caps w:val="0"/>
          <w:color w:val="000000"/>
          <w:spacing w:val="0"/>
          <w:sz w:val="32"/>
          <w:szCs w:val="32"/>
          <w:shd w:val="clear" w:color="auto" w:fill="FFFFFF"/>
          <w:lang w:eastAsia="zh-CN"/>
        </w:rPr>
        <w:t>区</w:t>
      </w:r>
      <w:r>
        <w:rPr>
          <w:rFonts w:hint="default" w:ascii="Times New Roman" w:hAnsi="Times New Roman" w:eastAsia="仿宋_GB2312" w:cs="Times New Roman"/>
          <w:i w:val="0"/>
          <w:caps w:val="0"/>
          <w:color w:val="000000"/>
          <w:spacing w:val="0"/>
          <w:sz w:val="32"/>
          <w:szCs w:val="32"/>
          <w:shd w:val="clear" w:color="auto" w:fill="FFFFFF"/>
        </w:rPr>
        <w:t>官网、</w:t>
      </w:r>
      <w:r>
        <w:rPr>
          <w:rFonts w:hint="default" w:ascii="Times New Roman" w:hAnsi="Times New Roman" w:eastAsia="仿宋_GB2312" w:cs="Times New Roman"/>
          <w:i w:val="0"/>
          <w:caps w:val="0"/>
          <w:color w:val="000000"/>
          <w:spacing w:val="0"/>
          <w:sz w:val="32"/>
          <w:szCs w:val="32"/>
          <w:shd w:val="clear" w:color="auto" w:fill="FFFFFF"/>
          <w:lang w:val="en-US" w:eastAsia="zh-CN"/>
        </w:rPr>
        <w:t>官微</w:t>
      </w:r>
      <w:r>
        <w:rPr>
          <w:rFonts w:hint="default" w:ascii="Times New Roman" w:hAnsi="Times New Roman" w:eastAsia="仿宋_GB2312" w:cs="Times New Roman"/>
          <w:i w:val="0"/>
          <w:caps w:val="0"/>
          <w:color w:val="000000"/>
          <w:spacing w:val="0"/>
          <w:sz w:val="32"/>
          <w:szCs w:val="32"/>
          <w:shd w:val="clear" w:color="auto" w:fill="FFFFFF"/>
        </w:rPr>
        <w:t>发布的</w:t>
      </w:r>
      <w:r>
        <w:rPr>
          <w:rFonts w:hint="default" w:ascii="Times New Roman" w:hAnsi="Times New Roman" w:eastAsia="仿宋_GB2312" w:cs="Times New Roman"/>
          <w:i w:val="0"/>
          <w:caps w:val="0"/>
          <w:color w:val="000000"/>
          <w:spacing w:val="0"/>
          <w:sz w:val="32"/>
          <w:szCs w:val="32"/>
          <w:shd w:val="clear" w:color="auto" w:fill="FFFFFF"/>
          <w:lang w:eastAsia="zh-CN"/>
        </w:rPr>
        <w:t>最新通知信息，以确保考生及时知悉本次考试相关消息。</w:t>
      </w:r>
    </w:p>
    <w:p>
      <w:pPr>
        <w:adjustRightInd/>
        <w:snapToGrid w:val="0"/>
        <w:spacing w:beforeLines="0" w:afterLines="0" w:line="560" w:lineRule="exact"/>
        <w:ind w:firstLine="0" w:firstLineChars="0"/>
        <w:jc w:val="both"/>
        <w:rPr>
          <w:rFonts w:hint="default" w:ascii="Times New Roman" w:hAnsi="Times New Roman" w:eastAsia="仿宋_GB2312" w:cs="Times New Roman"/>
          <w:sz w:val="32"/>
          <w:szCs w:val="32"/>
          <w:lang w:val="en-US" w:eastAsia="zh-CN" w:bidi="ar"/>
        </w:rPr>
      </w:pPr>
    </w:p>
    <w:p>
      <w:pPr>
        <w:snapToGrid w:val="0"/>
        <w:spacing w:beforeLines="0" w:afterLines="0" w:line="560" w:lineRule="exact"/>
        <w:rPr>
          <w:rFonts w:hint="default" w:ascii="Times New Roman" w:hAnsi="Times New Roman" w:cs="Times New Roman"/>
          <w:b w:val="0"/>
          <w:bCs/>
          <w:sz w:val="28"/>
          <w:szCs w:val="28"/>
          <w:lang w:val="en-US" w:eastAsia="zh-CN"/>
        </w:rPr>
      </w:pPr>
    </w:p>
    <w:p>
      <w:pPr>
        <w:snapToGrid w:val="0"/>
        <w:spacing w:beforeLines="0" w:afterLines="0" w:line="560" w:lineRule="exact"/>
        <w:rPr>
          <w:rFonts w:hint="default" w:ascii="Times New Roman" w:hAnsi="Times New Roman" w:eastAsia="宋体" w:cs="Times New Roman"/>
          <w:b w:val="0"/>
          <w:bCs/>
          <w:sz w:val="28"/>
          <w:szCs w:val="28"/>
          <w:lang w:val="en-US" w:eastAsia="zh-CN"/>
        </w:rPr>
      </w:pPr>
      <w:r>
        <w:rPr>
          <w:rFonts w:hint="default" w:ascii="Times New Roman" w:hAnsi="Times New Roman" w:cs="Times New Roman"/>
          <w:b w:val="0"/>
          <w:bCs/>
          <w:sz w:val="28"/>
          <w:szCs w:val="28"/>
          <w:lang w:val="en-US" w:eastAsia="zh-CN"/>
        </w:rPr>
        <w:br w:type="page"/>
      </w:r>
      <w:r>
        <w:rPr>
          <w:rFonts w:hint="default" w:ascii="Times New Roman" w:hAnsi="Times New Roman" w:eastAsia="黑体" w:cs="Times New Roman"/>
          <w:b w:val="0"/>
          <w:bCs w:val="0"/>
          <w:sz w:val="28"/>
          <w:szCs w:val="28"/>
          <w:shd w:val="clear" w:color="auto" w:fill="FFFFFF"/>
          <w:lang w:val="en-US" w:eastAsia="zh-CN"/>
        </w:rPr>
        <w:t>附件4—1</w:t>
      </w:r>
    </w:p>
    <w:p>
      <w:pPr>
        <w:snapToGrid w:val="0"/>
        <w:spacing w:beforeLines="0" w:afterLines="0" w:line="560" w:lineRule="exact"/>
        <w:rPr>
          <w:rFonts w:ascii="Times New Roman" w:hAnsi="Times New Roman" w:cs="Times New Roman"/>
          <w:b/>
          <w:sz w:val="32"/>
          <w:szCs w:val="32"/>
        </w:rPr>
      </w:pPr>
      <w:r>
        <w:rPr>
          <w:rFonts w:hint="default" w:ascii="Times New Roman" w:hAnsi="Times New Roman" w:cs="Times New Roman"/>
          <w:b/>
          <w:sz w:val="32"/>
          <w:szCs w:val="32"/>
          <w:lang w:eastAsia="zh-CN"/>
        </w:rPr>
        <w:t>【</w:t>
      </w:r>
      <w:r>
        <w:rPr>
          <w:rFonts w:hint="default" w:ascii="Times New Roman" w:hAnsi="Times New Roman" w:cs="Times New Roman"/>
          <w:b/>
          <w:sz w:val="32"/>
          <w:szCs w:val="32"/>
        </w:rPr>
        <w:t>考生健康</w:t>
      </w:r>
      <w:r>
        <w:rPr>
          <w:rFonts w:hint="default" w:ascii="Times New Roman" w:hAnsi="Times New Roman" w:cs="Times New Roman"/>
          <w:b/>
          <w:sz w:val="32"/>
          <w:szCs w:val="32"/>
          <w:lang w:eastAsia="zh-CN"/>
        </w:rPr>
        <w:t>上</w:t>
      </w:r>
      <w:r>
        <w:rPr>
          <w:rFonts w:hint="default" w:ascii="Times New Roman" w:hAnsi="Times New Roman" w:cs="Times New Roman"/>
          <w:b/>
          <w:sz w:val="32"/>
          <w:szCs w:val="32"/>
        </w:rPr>
        <w:t>报说明</w:t>
      </w:r>
      <w:r>
        <w:rPr>
          <w:rFonts w:hint="default" w:ascii="Times New Roman" w:hAnsi="Times New Roman" w:cs="Times New Roman"/>
          <w:b/>
          <w:sz w:val="32"/>
          <w:szCs w:val="32"/>
          <w:lang w:eastAsia="zh-CN"/>
        </w:rPr>
        <w:t>】</w:t>
      </w:r>
    </w:p>
    <w:p>
      <w:pPr>
        <w:pStyle w:val="11"/>
        <w:numPr>
          <w:ilvl w:val="0"/>
          <w:numId w:val="0"/>
        </w:numPr>
        <w:snapToGrid w:val="0"/>
        <w:spacing w:beforeLines="0" w:afterLines="0" w:line="560" w:lineRule="exact"/>
        <w:ind w:left="0" w:firstLine="0" w:firstLineChars="0"/>
        <w:rPr>
          <w:rFonts w:ascii="Times New Roman" w:hAnsi="Times New Roman" w:cs="Times New Roman"/>
          <w:b w:val="0"/>
          <w:bCs/>
          <w:sz w:val="32"/>
          <w:szCs w:val="32"/>
        </w:rPr>
      </w:pPr>
      <w:r>
        <w:rPr>
          <w:rFonts w:hint="default" w:ascii="Times New Roman" w:hAnsi="Times New Roman" w:cs="Times New Roman"/>
          <w:b w:val="0"/>
          <w:bCs/>
          <w:sz w:val="32"/>
          <w:szCs w:val="32"/>
          <w:lang w:val="en-US" w:eastAsia="zh-CN"/>
        </w:rPr>
        <w:t xml:space="preserve">1. </w:t>
      </w:r>
      <w:r>
        <w:rPr>
          <w:rFonts w:hint="default" w:ascii="Times New Roman" w:hAnsi="Times New Roman" w:cs="Times New Roman"/>
          <w:b w:val="0"/>
          <w:bCs/>
          <w:sz w:val="32"/>
          <w:szCs w:val="32"/>
        </w:rPr>
        <w:t>关注广东省教育考试院微信公众号</w:t>
      </w:r>
    </w:p>
    <w:p>
      <w:pPr>
        <w:pStyle w:val="11"/>
        <w:numPr>
          <w:ilvl w:val="0"/>
          <w:numId w:val="0"/>
        </w:numPr>
        <w:snapToGrid w:val="0"/>
        <w:spacing w:beforeLines="0" w:afterLines="0" w:line="560" w:lineRule="exact"/>
        <w:ind w:left="0" w:firstLine="0" w:firstLineChars="0"/>
        <w:rPr>
          <w:rFonts w:ascii="Times New Roman" w:hAnsi="Times New Roman" w:cs="Times New Roman"/>
          <w:b w:val="0"/>
          <w:bCs/>
          <w:sz w:val="32"/>
          <w:szCs w:val="32"/>
        </w:rPr>
      </w:pPr>
      <w:r>
        <w:rPr>
          <w:rFonts w:hint="default" w:ascii="Times New Roman" w:hAnsi="Times New Roman" w:cs="Times New Roman"/>
          <w:b w:val="0"/>
          <w:bCs/>
          <w:sz w:val="32"/>
          <w:szCs w:val="32"/>
          <w:lang w:val="en-US" w:eastAsia="zh-CN"/>
        </w:rPr>
        <w:t xml:space="preserve">2. </w:t>
      </w:r>
      <w:r>
        <w:rPr>
          <w:rFonts w:hint="default" w:ascii="Times New Roman" w:hAnsi="Times New Roman" w:cs="Times New Roman"/>
          <w:b w:val="0"/>
          <w:bCs/>
          <w:sz w:val="32"/>
          <w:szCs w:val="32"/>
        </w:rPr>
        <w:t>点击右下角【办事服务】</w:t>
      </w:r>
      <w:r>
        <w:rPr>
          <w:rFonts w:ascii="Times New Roman" w:hAnsi="Times New Roman" w:cs="Times New Roman"/>
          <w:b w:val="0"/>
          <w:bCs/>
          <w:sz w:val="32"/>
          <w:szCs w:val="32"/>
        </w:rPr>
        <w:t xml:space="preserve"> </w:t>
      </w:r>
      <w:r>
        <w:rPr>
          <w:rFonts w:hint="default" w:ascii="Times New Roman" w:hAnsi="Times New Roman" w:cs="Times New Roman"/>
          <w:b w:val="0"/>
          <w:bCs/>
          <w:sz w:val="32"/>
          <w:szCs w:val="32"/>
        </w:rPr>
        <w:t>&gt; 【健康上报】</w:t>
      </w:r>
    </w:p>
    <w:p>
      <w:pPr>
        <w:pStyle w:val="11"/>
        <w:ind w:left="720" w:firstLine="0" w:firstLineChars="0"/>
        <w:rPr>
          <w:rFonts w:ascii="Times New Roman" w:hAnsi="Times New Roman" w:cs="Times New Roman"/>
          <w:b/>
          <w:sz w:val="28"/>
          <w:szCs w:val="28"/>
        </w:rPr>
      </w:pPr>
      <w:r>
        <w:rPr>
          <w:rFonts w:ascii="Times New Roman" w:hAnsi="Times New Roman" w:cs="Times New Roman"/>
        </w:rPr>
        <w:drawing>
          <wp:inline distT="0" distB="0" distL="114300" distR="114300">
            <wp:extent cx="3437890" cy="6323330"/>
            <wp:effectExtent l="0" t="0" r="10160" b="1270"/>
            <wp:docPr id="10"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2"/>
                    <pic:cNvPicPr>
                      <a:picLocks noChangeAspect="1"/>
                    </pic:cNvPicPr>
                  </pic:nvPicPr>
                  <pic:blipFill>
                    <a:blip r:embed="rId18"/>
                    <a:stretch>
                      <a:fillRect/>
                    </a:stretch>
                  </pic:blipFill>
                  <pic:spPr>
                    <a:xfrm>
                      <a:off x="0" y="0"/>
                      <a:ext cx="3437890" cy="6323330"/>
                    </a:xfrm>
                    <a:prstGeom prst="rect">
                      <a:avLst/>
                    </a:prstGeom>
                    <a:noFill/>
                    <a:ln w="9525">
                      <a:noFill/>
                    </a:ln>
                  </pic:spPr>
                </pic:pic>
              </a:graphicData>
            </a:graphic>
          </wp:inline>
        </w:drawing>
      </w:r>
    </w:p>
    <w:p>
      <w:pPr>
        <w:pStyle w:val="11"/>
        <w:ind w:left="720" w:firstLine="0" w:firstLineChars="0"/>
        <w:rPr>
          <w:rFonts w:ascii="Times New Roman" w:hAnsi="Times New Roman" w:cs="Times New Roman"/>
          <w:b/>
          <w:sz w:val="28"/>
          <w:szCs w:val="28"/>
        </w:rPr>
      </w:pPr>
    </w:p>
    <w:p>
      <w:pPr>
        <w:pStyle w:val="11"/>
        <w:numPr>
          <w:ilvl w:val="0"/>
          <w:numId w:val="0"/>
        </w:numPr>
        <w:ind w:left="0" w:firstLine="0" w:firstLineChars="0"/>
        <w:rPr>
          <w:rFonts w:ascii="Times New Roman" w:hAnsi="Times New Roman" w:cs="Times New Roman"/>
          <w:b w:val="0"/>
          <w:bCs/>
          <w:sz w:val="32"/>
          <w:szCs w:val="32"/>
        </w:rPr>
      </w:pPr>
      <w:r>
        <w:rPr>
          <w:rFonts w:hint="default" w:ascii="Times New Roman" w:hAnsi="Times New Roman" w:cs="Times New Roman"/>
          <w:b w:val="0"/>
          <w:bCs/>
          <w:sz w:val="32"/>
          <w:szCs w:val="32"/>
          <w:lang w:val="en-US" w:eastAsia="zh-CN"/>
        </w:rPr>
        <w:t xml:space="preserve">3. </w:t>
      </w:r>
      <w:r>
        <w:rPr>
          <w:rFonts w:ascii="Times New Roman" w:hAnsi="Times New Roman" w:cs="Times New Roman"/>
          <w:b w:val="0"/>
          <w:bCs/>
          <w:sz w:val="32"/>
          <w:szCs w:val="32"/>
        </w:rPr>
        <w:t>登录</w:t>
      </w:r>
    </w:p>
    <w:p>
      <w:pPr>
        <w:pStyle w:val="11"/>
        <w:ind w:left="720" w:firstLine="0" w:firstLineChars="0"/>
        <w:rPr>
          <w:rFonts w:hint="default" w:ascii="Times New Roman" w:hAnsi="Times New Roman" w:cs="Times New Roman"/>
          <w:b/>
          <w:sz w:val="28"/>
          <w:szCs w:val="28"/>
        </w:rPr>
      </w:pPr>
      <w:r>
        <w:rPr>
          <w:rFonts w:ascii="Times New Roman" w:hAnsi="Times New Roman" w:eastAsia="宋体" w:cs="Times New Roman"/>
          <w:sz w:val="24"/>
          <w:szCs w:val="24"/>
        </w:rPr>
        <w:fldChar w:fldCharType="begin"/>
      </w:r>
      <w:r>
        <w:rPr>
          <w:rFonts w:ascii="Times New Roman" w:hAnsi="Times New Roman" w:eastAsia="宋体" w:cs="Times New Roman"/>
          <w:sz w:val="24"/>
          <w:szCs w:val="24"/>
        </w:rPr>
        <w:instrText xml:space="preserve">INCLUDEPICTURE \d "C:\\Users\\admin\\Documents\\WXWorkLocal\\1688849881343339_1970325008038486\\Cache\\Image\\2022-11\\政务微信截图_16674418276642.png" \* MERGEFORMATINET </w:instrText>
      </w:r>
      <w:r>
        <w:rPr>
          <w:rFonts w:ascii="Times New Roman" w:hAnsi="Times New Roman" w:eastAsia="宋体" w:cs="Times New Roman"/>
          <w:sz w:val="24"/>
          <w:szCs w:val="24"/>
        </w:rPr>
        <w:fldChar w:fldCharType="separate"/>
      </w:r>
      <w:r>
        <w:rPr>
          <w:rFonts w:ascii="Times New Roman" w:hAnsi="Times New Roman" w:eastAsia="宋体" w:cs="Times New Roman"/>
          <w:sz w:val="24"/>
          <w:szCs w:val="24"/>
        </w:rPr>
        <w:drawing>
          <wp:inline distT="0" distB="0" distL="114300" distR="114300">
            <wp:extent cx="5210175" cy="4086225"/>
            <wp:effectExtent l="0" t="0" r="9525" b="9525"/>
            <wp:docPr id="12" name="图片 1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3" descr="IMG_256"/>
                    <pic:cNvPicPr>
                      <a:picLocks noChangeAspect="1"/>
                    </pic:cNvPicPr>
                  </pic:nvPicPr>
                  <pic:blipFill>
                    <a:blip r:embed="rId19"/>
                    <a:stretch>
                      <a:fillRect/>
                    </a:stretch>
                  </pic:blipFill>
                  <pic:spPr>
                    <a:xfrm>
                      <a:off x="0" y="0"/>
                      <a:ext cx="5210175" cy="4086225"/>
                    </a:xfrm>
                    <a:prstGeom prst="rect">
                      <a:avLst/>
                    </a:prstGeom>
                    <a:noFill/>
                    <a:ln w="9525">
                      <a:noFill/>
                    </a:ln>
                  </pic:spPr>
                </pic:pic>
              </a:graphicData>
            </a:graphic>
          </wp:inline>
        </w:drawing>
      </w:r>
      <w:r>
        <w:rPr>
          <w:rFonts w:ascii="Times New Roman" w:hAnsi="Times New Roman" w:eastAsia="宋体" w:cs="Times New Roman"/>
          <w:sz w:val="24"/>
          <w:szCs w:val="24"/>
        </w:rPr>
        <w:fldChar w:fldCharType="end"/>
      </w:r>
    </w:p>
    <w:p>
      <w:pPr>
        <w:pStyle w:val="11"/>
        <w:numPr>
          <w:ilvl w:val="0"/>
          <w:numId w:val="0"/>
        </w:numPr>
        <w:ind w:left="0" w:firstLine="0" w:firstLineChars="0"/>
        <w:rPr>
          <w:rFonts w:ascii="Times New Roman" w:hAnsi="Times New Roman" w:cs="Times New Roman"/>
          <w:b w:val="0"/>
          <w:bCs/>
          <w:sz w:val="32"/>
          <w:szCs w:val="32"/>
        </w:rPr>
      </w:pPr>
      <w:r>
        <w:rPr>
          <w:rFonts w:hint="default" w:ascii="Times New Roman" w:hAnsi="Times New Roman" w:cs="Times New Roman"/>
          <w:b w:val="0"/>
          <w:bCs/>
          <w:sz w:val="32"/>
          <w:szCs w:val="32"/>
          <w:lang w:val="en-US" w:eastAsia="zh-CN"/>
        </w:rPr>
        <w:t xml:space="preserve">4. </w:t>
      </w:r>
      <w:r>
        <w:rPr>
          <w:rFonts w:hint="default" w:ascii="Times New Roman" w:hAnsi="Times New Roman" w:cs="Times New Roman"/>
          <w:b w:val="0"/>
          <w:bCs/>
          <w:sz w:val="32"/>
          <w:szCs w:val="32"/>
        </w:rPr>
        <w:t>首次上报时，需要授权允许获取当前考生所在位置信息</w:t>
      </w:r>
    </w:p>
    <w:p>
      <w:pPr>
        <w:pStyle w:val="11"/>
        <w:numPr>
          <w:ilvl w:val="0"/>
          <w:numId w:val="0"/>
        </w:numPr>
        <w:ind w:left="0" w:firstLine="0" w:firstLineChars="0"/>
        <w:rPr>
          <w:rFonts w:ascii="Times New Roman" w:hAnsi="Times New Roman" w:cs="Times New Roman"/>
          <w:b w:val="0"/>
          <w:bCs/>
          <w:sz w:val="32"/>
          <w:szCs w:val="32"/>
        </w:rPr>
      </w:pPr>
      <w:r>
        <w:rPr>
          <w:rFonts w:hint="default" w:ascii="Times New Roman" w:hAnsi="Times New Roman" w:cs="Times New Roman"/>
          <w:b w:val="0"/>
          <w:bCs/>
          <w:sz w:val="32"/>
          <w:szCs w:val="32"/>
          <w:lang w:val="en-US" w:eastAsia="zh-CN"/>
        </w:rPr>
        <w:t xml:space="preserve">5. </w:t>
      </w:r>
      <w:r>
        <w:rPr>
          <w:rFonts w:ascii="Times New Roman" w:hAnsi="Times New Roman" w:cs="Times New Roman"/>
          <w:b w:val="0"/>
          <w:bCs/>
          <w:sz w:val="32"/>
          <w:szCs w:val="32"/>
        </w:rPr>
        <w:t>每日如实完成个人健康上报</w:t>
      </w:r>
    </w:p>
    <w:p>
      <w:pPr>
        <w:pStyle w:val="11"/>
        <w:numPr>
          <w:ilvl w:val="0"/>
          <w:numId w:val="0"/>
        </w:numPr>
        <w:ind w:left="0" w:firstLine="0" w:firstLineChars="0"/>
        <w:rPr>
          <w:rFonts w:hint="default" w:ascii="Times New Roman" w:hAnsi="Times New Roman" w:cs="Times New Roman"/>
          <w:b w:val="0"/>
          <w:bCs/>
          <w:sz w:val="32"/>
          <w:szCs w:val="32"/>
          <w:lang w:val="en-US"/>
        </w:rPr>
      </w:pPr>
      <w:r>
        <w:rPr>
          <w:rFonts w:hint="default" w:ascii="Times New Roman" w:hAnsi="Times New Roman" w:cs="Times New Roman"/>
          <w:b w:val="0"/>
          <w:bCs/>
          <w:sz w:val="32"/>
          <w:szCs w:val="32"/>
          <w:lang w:val="en-US" w:eastAsia="zh-CN"/>
        </w:rPr>
        <w:t xml:space="preserve">6. </w:t>
      </w:r>
      <w:r>
        <w:rPr>
          <w:rFonts w:ascii="Times New Roman" w:hAnsi="Times New Roman" w:cs="Times New Roman"/>
          <w:b w:val="0"/>
          <w:bCs/>
          <w:sz w:val="32"/>
          <w:szCs w:val="32"/>
        </w:rPr>
        <w:t>考前</w:t>
      </w:r>
      <w:r>
        <w:rPr>
          <w:rFonts w:hint="default" w:ascii="Times New Roman" w:hAnsi="Times New Roman" w:cs="Times New Roman"/>
          <w:b w:val="0"/>
          <w:bCs/>
          <w:sz w:val="32"/>
          <w:szCs w:val="32"/>
        </w:rPr>
        <w:t>1天可查看【上报记录】</w:t>
      </w:r>
      <w:r>
        <w:rPr>
          <w:rFonts w:hint="default" w:ascii="Times New Roman" w:hAnsi="Times New Roman" w:cs="Times New Roman"/>
          <w:b w:val="0"/>
          <w:bCs/>
          <w:sz w:val="32"/>
          <w:szCs w:val="32"/>
          <w:lang w:eastAsia="zh-CN"/>
        </w:rPr>
        <w:t>。</w:t>
      </w:r>
    </w:p>
    <w:p>
      <w:pPr>
        <w:pStyle w:val="11"/>
        <w:numPr>
          <w:ilvl w:val="0"/>
          <w:numId w:val="0"/>
        </w:numPr>
        <w:ind w:left="960" w:leftChars="0" w:hanging="960" w:hangingChars="300"/>
        <w:rPr>
          <w:rFonts w:ascii="Times New Roman" w:hAnsi="Times New Roman" w:cs="Times New Roman"/>
          <w:b w:val="0"/>
          <w:bCs/>
          <w:sz w:val="32"/>
          <w:szCs w:val="32"/>
        </w:rPr>
      </w:pPr>
      <w:r>
        <w:rPr>
          <w:rFonts w:hint="default" w:ascii="Times New Roman" w:hAnsi="Times New Roman" w:cs="Times New Roman"/>
          <w:b w:val="0"/>
          <w:bCs/>
          <w:sz w:val="32"/>
          <w:szCs w:val="32"/>
          <w:lang w:val="en-US" w:eastAsia="zh-CN"/>
        </w:rPr>
        <w:t>7. 考生除按上进行健康情况申报外，在打印准考证时一并下载打印《防疫须知》中的附件一，填写考前</w:t>
      </w:r>
      <w:r>
        <w:rPr>
          <w:rFonts w:hint="eastAsia" w:ascii="Times New Roman" w:hAnsi="Times New Roman" w:cs="Times New Roman"/>
          <w:b/>
          <w:bCs w:val="0"/>
          <w:sz w:val="32"/>
          <w:szCs w:val="32"/>
          <w:lang w:val="en-US" w:eastAsia="zh-CN"/>
        </w:rPr>
        <w:t>8</w:t>
      </w:r>
      <w:r>
        <w:rPr>
          <w:rFonts w:hint="default" w:ascii="Times New Roman" w:hAnsi="Times New Roman" w:cs="Times New Roman"/>
          <w:b w:val="0"/>
          <w:bCs/>
          <w:sz w:val="32"/>
          <w:szCs w:val="32"/>
          <w:lang w:val="en-US" w:eastAsia="zh-CN"/>
        </w:rPr>
        <w:t>天个人健康信息申报表于每场考试进入考点时提交考点工作人员。</w:t>
      </w:r>
    </w:p>
    <w:p>
      <w:pPr>
        <w:rPr>
          <w:rFonts w:hint="default" w:ascii="Times New Roman" w:hAnsi="Times New Roman" w:eastAsia="宋体" w:cs="Times New Roman"/>
          <w:b w:val="0"/>
          <w:bCs/>
          <w:sz w:val="28"/>
          <w:szCs w:val="28"/>
          <w:lang w:val="en-US" w:eastAsia="zh-CN"/>
        </w:rPr>
      </w:pPr>
    </w:p>
    <w:p>
      <w:pPr>
        <w:pStyle w:val="2"/>
        <w:rPr>
          <w:rFonts w:hint="default" w:ascii="Times New Roman" w:hAnsi="Times New Roman" w:eastAsia="宋体" w:cs="Times New Roman"/>
          <w:b w:val="0"/>
          <w:bCs/>
          <w:sz w:val="28"/>
          <w:szCs w:val="28"/>
          <w:lang w:val="en-US" w:eastAsia="zh-CN"/>
        </w:rPr>
      </w:pPr>
    </w:p>
    <w:p>
      <w:pPr>
        <w:rPr>
          <w:rFonts w:hint="default" w:ascii="Times New Roman" w:hAnsi="Times New Roman" w:cs="Times New Roman"/>
          <w:lang w:val="en-US" w:eastAsia="zh-CN"/>
        </w:rPr>
      </w:pPr>
    </w:p>
    <w:p>
      <w:pPr>
        <w:rPr>
          <w:rFonts w:hint="default" w:ascii="Times New Roman" w:hAnsi="Times New Roman" w:cs="Times New Roman"/>
          <w:b/>
          <w:sz w:val="32"/>
          <w:szCs w:val="32"/>
          <w:lang w:eastAsia="zh-CN"/>
        </w:rPr>
      </w:pPr>
      <w:r>
        <w:rPr>
          <w:rFonts w:hint="default" w:ascii="Times New Roman" w:hAnsi="Times New Roman" w:cs="Times New Roman"/>
          <w:b/>
          <w:sz w:val="32"/>
          <w:szCs w:val="32"/>
          <w:lang w:eastAsia="zh-CN"/>
        </w:rPr>
        <w:t>【</w:t>
      </w:r>
      <w:r>
        <w:rPr>
          <w:rFonts w:hint="default" w:ascii="Times New Roman" w:hAnsi="Times New Roman" w:cs="Times New Roman"/>
          <w:b/>
          <w:sz w:val="32"/>
          <w:szCs w:val="32"/>
        </w:rPr>
        <w:t>考生健康</w:t>
      </w:r>
      <w:r>
        <w:rPr>
          <w:rFonts w:hint="default" w:ascii="Times New Roman" w:hAnsi="Times New Roman" w:cs="Times New Roman"/>
          <w:b/>
          <w:sz w:val="32"/>
          <w:szCs w:val="32"/>
          <w:lang w:eastAsia="zh-CN"/>
        </w:rPr>
        <w:t>上</w:t>
      </w:r>
      <w:r>
        <w:rPr>
          <w:rFonts w:hint="default" w:ascii="Times New Roman" w:hAnsi="Times New Roman" w:cs="Times New Roman"/>
          <w:b/>
          <w:sz w:val="32"/>
          <w:szCs w:val="32"/>
        </w:rPr>
        <w:t>报常见问题</w:t>
      </w:r>
      <w:r>
        <w:rPr>
          <w:rFonts w:hint="default" w:ascii="Times New Roman" w:hAnsi="Times New Roman" w:cs="Times New Roman"/>
          <w:b/>
          <w:sz w:val="32"/>
          <w:szCs w:val="32"/>
          <w:lang w:eastAsia="zh-CN"/>
        </w:rPr>
        <w:t>】</w:t>
      </w:r>
    </w:p>
    <w:p>
      <w:pPr>
        <w:rPr>
          <w:rFonts w:ascii="Times New Roman" w:hAnsi="Times New Roman" w:cs="Times New Roman"/>
          <w:sz w:val="32"/>
          <w:szCs w:val="32"/>
        </w:rPr>
      </w:pPr>
      <w:r>
        <w:rPr>
          <w:rFonts w:hint="eastAsia" w:ascii="Times New Roman" w:hAnsi="Times New Roman" w:cs="Times New Roman"/>
          <w:b w:val="0"/>
          <w:bCs/>
          <w:sz w:val="32"/>
          <w:szCs w:val="32"/>
          <w:lang w:val="en-US" w:eastAsia="zh-CN"/>
        </w:rPr>
        <w:t xml:space="preserve">1. </w:t>
      </w:r>
      <w:r>
        <w:rPr>
          <w:rFonts w:hint="default" w:ascii="Times New Roman" w:hAnsi="Times New Roman" w:cs="Times New Roman"/>
          <w:sz w:val="32"/>
          <w:szCs w:val="32"/>
        </w:rPr>
        <w:t>登录时，需选择本人实际报考的考试类型，再根据登录提示使用适当的账号和密码进行登录。若考生同时参加两类考试，且上报时间重叠，则只需要上报其中一个考试即可。若考试时间不重叠，则需要在不重叠的日期选择实际报考的考试类型。</w:t>
      </w:r>
    </w:p>
    <w:p>
      <w:pPr>
        <w:pStyle w:val="11"/>
        <w:numPr>
          <w:ilvl w:val="0"/>
          <w:numId w:val="0"/>
        </w:numPr>
        <w:ind w:left="0" w:firstLine="0" w:firstLineChars="0"/>
        <w:rPr>
          <w:rFonts w:ascii="Times New Roman" w:hAnsi="Times New Roman" w:cs="Times New Roman"/>
          <w:sz w:val="32"/>
          <w:szCs w:val="32"/>
        </w:rPr>
      </w:pPr>
      <w:r>
        <w:rPr>
          <w:rFonts w:hint="eastAsia" w:ascii="Times New Roman" w:hAnsi="Times New Roman" w:cs="Times New Roman"/>
          <w:sz w:val="32"/>
          <w:szCs w:val="32"/>
          <w:lang w:val="en-US" w:eastAsia="zh-CN"/>
        </w:rPr>
        <w:t xml:space="preserve">2. </w:t>
      </w:r>
      <w:r>
        <w:rPr>
          <w:rFonts w:hint="default" w:ascii="Times New Roman" w:hAnsi="Times New Roman" w:cs="Times New Roman"/>
          <w:sz w:val="32"/>
          <w:szCs w:val="32"/>
        </w:rPr>
        <w:t>申报记录在每日凌晨由系统生成前一天的数据，因此考生查不到当天申报的信息属于正常现象，只要正常申报即可。只有连续正常上报且状态正常的考生，在申报记录才会显示以下内容：</w:t>
      </w:r>
    </w:p>
    <w:p>
      <w:pPr>
        <w:pStyle w:val="11"/>
        <w:ind w:left="0" w:firstLine="0" w:firstLineChars="0"/>
        <w:rPr>
          <w:rFonts w:ascii="Times New Roman" w:hAnsi="Times New Roman" w:cs="Times New Roman"/>
          <w:sz w:val="32"/>
          <w:szCs w:val="32"/>
        </w:rPr>
      </w:pPr>
      <w:r>
        <w:rPr>
          <w:rFonts w:hint="default" w:ascii="Times New Roman" w:hAnsi="Times New Roman" w:cs="Times New Roman"/>
          <w:sz w:val="32"/>
          <w:szCs w:val="32"/>
        </w:rPr>
        <w:t>“</w:t>
      </w:r>
      <w:r>
        <w:rPr>
          <w:rFonts w:hint="default" w:ascii="Times New Roman" w:hAnsi="Times New Roman" w:cs="Times New Roman"/>
          <w:b/>
          <w:sz w:val="32"/>
          <w:szCs w:val="32"/>
        </w:rPr>
        <w:t>自某月某日起，您已连续完成N天健康申报，状态正常</w:t>
      </w:r>
      <w:r>
        <w:rPr>
          <w:rFonts w:hint="default" w:ascii="Times New Roman" w:hAnsi="Times New Roman" w:cs="Times New Roman"/>
          <w:sz w:val="32"/>
          <w:szCs w:val="32"/>
        </w:rPr>
        <w:t>”</w:t>
      </w:r>
    </w:p>
    <w:p>
      <w:pPr>
        <w:pStyle w:val="11"/>
        <w:ind w:left="0" w:firstLine="0" w:firstLineChars="0"/>
        <w:rPr>
          <w:rFonts w:ascii="Times New Roman" w:hAnsi="Times New Roman" w:cs="Times New Roman"/>
          <w:sz w:val="32"/>
          <w:szCs w:val="32"/>
        </w:rPr>
      </w:pPr>
      <w:r>
        <w:rPr>
          <w:rFonts w:hint="default" w:ascii="Times New Roman" w:hAnsi="Times New Roman" w:cs="Times New Roman"/>
          <w:sz w:val="32"/>
          <w:szCs w:val="32"/>
        </w:rPr>
        <w:t>此外，连续正常上报考生的水印是绿色，存在异常的水印是红色。</w:t>
      </w:r>
    </w:p>
    <w:p>
      <w:pPr>
        <w:pStyle w:val="11"/>
        <w:numPr>
          <w:ilvl w:val="0"/>
          <w:numId w:val="0"/>
        </w:numPr>
        <w:ind w:left="0" w:firstLine="0" w:firstLineChars="0"/>
        <w:rPr>
          <w:rFonts w:ascii="Times New Roman" w:hAnsi="Times New Roman" w:cs="Times New Roman"/>
          <w:sz w:val="32"/>
          <w:szCs w:val="32"/>
        </w:rPr>
      </w:pPr>
      <w:r>
        <w:rPr>
          <w:rFonts w:hint="eastAsia" w:ascii="Times New Roman" w:hAnsi="Times New Roman" w:cs="Times New Roman"/>
          <w:sz w:val="32"/>
          <w:szCs w:val="32"/>
          <w:lang w:val="en-US" w:eastAsia="zh-CN"/>
        </w:rPr>
        <w:t xml:space="preserve">3. </w:t>
      </w:r>
      <w:r>
        <w:rPr>
          <w:rFonts w:hint="default" w:ascii="Times New Roman" w:hAnsi="Times New Roman" w:cs="Times New Roman"/>
          <w:sz w:val="32"/>
          <w:szCs w:val="32"/>
        </w:rPr>
        <w:t>当发现公众号上报链接打不开时，请用手机浏览器访问 https://www.eeagd.edu.cn/healthcodewx 验证网络是否正常，若此链接能打开，则请尝试重新关注公众号，清理微信缓存然后再试。</w:t>
      </w:r>
    </w:p>
    <w:p>
      <w:pPr>
        <w:pStyle w:val="11"/>
        <w:numPr>
          <w:ilvl w:val="0"/>
          <w:numId w:val="0"/>
        </w:numPr>
        <w:ind w:left="0" w:firstLine="0" w:firstLineChars="0"/>
        <w:rPr>
          <w:rFonts w:ascii="Times New Roman" w:hAnsi="Times New Roman" w:cs="Times New Roman"/>
          <w:sz w:val="32"/>
          <w:szCs w:val="32"/>
        </w:rPr>
      </w:pPr>
      <w:r>
        <w:rPr>
          <w:rFonts w:hint="eastAsia" w:ascii="Times New Roman" w:hAnsi="Times New Roman" w:cs="Times New Roman"/>
          <w:sz w:val="32"/>
          <w:szCs w:val="32"/>
          <w:lang w:val="en-US" w:eastAsia="zh-CN"/>
        </w:rPr>
        <w:t xml:space="preserve">4. </w:t>
      </w:r>
      <w:r>
        <w:rPr>
          <w:rFonts w:hint="default" w:ascii="Times New Roman" w:hAnsi="Times New Roman" w:cs="Times New Roman"/>
          <w:sz w:val="32"/>
          <w:szCs w:val="32"/>
          <w:lang w:eastAsia="zh-CN"/>
        </w:rPr>
        <w:t>同一身份证办了多个准考证号的考生、身份证号码是</w:t>
      </w:r>
      <w:r>
        <w:rPr>
          <w:rFonts w:hint="default" w:ascii="Times New Roman" w:hAnsi="Times New Roman" w:cs="Times New Roman"/>
          <w:sz w:val="32"/>
          <w:szCs w:val="32"/>
          <w:lang w:val="en-US" w:eastAsia="zh-CN"/>
        </w:rPr>
        <w:t>15位的考生以及身份证有误的考生均无法在省考试院公众号里完成健康上报，这类考生主要以填报</w:t>
      </w:r>
      <w:r>
        <w:rPr>
          <w:rFonts w:hint="default" w:ascii="Times New Roman" w:hAnsi="Times New Roman" w:cs="Times New Roman"/>
          <w:b w:val="0"/>
          <w:bCs/>
          <w:sz w:val="32"/>
          <w:szCs w:val="32"/>
          <w:lang w:val="en-US" w:eastAsia="zh-CN"/>
        </w:rPr>
        <w:t>附件一的信息作为健康申报</w:t>
      </w:r>
      <w:r>
        <w:rPr>
          <w:rFonts w:hint="default" w:ascii="Times New Roman" w:hAnsi="Times New Roman" w:cs="Times New Roman"/>
          <w:sz w:val="32"/>
          <w:szCs w:val="32"/>
          <w:lang w:val="en-US" w:eastAsia="zh-CN"/>
        </w:rPr>
        <w:t>。请上述考生本次考试成绩公布后及时前往所在地市自学考试办公室办理合并准考证号或修改身份证信息。</w:t>
      </w:r>
    </w:p>
    <w:p>
      <w:pPr>
        <w:adjustRightInd/>
        <w:snapToGrid w:val="0"/>
        <w:spacing w:beforeLines="0" w:afterLines="0" w:line="500" w:lineRule="exact"/>
        <w:ind w:firstLine="0" w:firstLineChars="0"/>
        <w:jc w:val="both"/>
        <w:rPr>
          <w:rFonts w:hint="default" w:ascii="Times New Roman" w:hAnsi="Times New Roman" w:eastAsia="黑体" w:cs="Times New Roman"/>
          <w:sz w:val="32"/>
          <w:szCs w:val="32"/>
          <w:shd w:val="clear" w:color="auto" w:fill="FFFFFF"/>
        </w:rPr>
      </w:pPr>
    </w:p>
    <w:p>
      <w:pPr>
        <w:adjustRightInd/>
        <w:snapToGrid w:val="0"/>
        <w:spacing w:beforeLines="0" w:afterLines="0" w:line="500" w:lineRule="exact"/>
        <w:ind w:firstLine="0" w:firstLineChars="0"/>
        <w:jc w:val="both"/>
        <w:rPr>
          <w:rFonts w:hint="default" w:ascii="Times New Roman" w:hAnsi="Times New Roman" w:eastAsia="黑体" w:cs="Times New Roman"/>
          <w:sz w:val="32"/>
          <w:szCs w:val="32"/>
          <w:shd w:val="clear" w:color="auto" w:fill="FFFFFF"/>
        </w:rPr>
        <w:sectPr>
          <w:headerReference r:id="rId3" w:type="first"/>
          <w:footerReference r:id="rId5" w:type="first"/>
          <w:footerReference r:id="rId4" w:type="default"/>
          <w:pgSz w:w="11906" w:h="16838"/>
          <w:pgMar w:top="2098" w:right="1474" w:bottom="1984" w:left="1587" w:header="851" w:footer="992" w:gutter="0"/>
          <w:cols w:space="720" w:num="1"/>
          <w:docGrid w:type="lines" w:linePitch="312" w:charSpace="0"/>
        </w:sectPr>
      </w:pPr>
    </w:p>
    <w:p>
      <w:pPr>
        <w:adjustRightInd/>
        <w:snapToGrid/>
        <w:spacing w:beforeLines="0" w:afterLines="0" w:line="240" w:lineRule="auto"/>
        <w:ind w:firstLine="0" w:firstLineChars="0"/>
        <w:jc w:val="both"/>
        <w:rPr>
          <w:rFonts w:hint="default" w:ascii="Times New Roman" w:hAnsi="Times New Roman" w:eastAsia="黑体" w:cs="Times New Roman"/>
          <w:sz w:val="28"/>
          <w:szCs w:val="28"/>
          <w:shd w:val="clear" w:color="auto" w:fill="FFFFFF"/>
          <w:lang w:val="en-US" w:eastAsia="zh-CN"/>
        </w:rPr>
      </w:pPr>
      <w:r>
        <w:rPr>
          <w:rFonts w:hint="default" w:ascii="Times New Roman" w:hAnsi="Times New Roman" w:eastAsia="黑体" w:cs="Times New Roman"/>
          <w:sz w:val="28"/>
          <w:szCs w:val="28"/>
          <w:shd w:val="clear" w:color="auto" w:fill="FFFFFF"/>
        </w:rPr>
        <w:t>附件</w:t>
      </w:r>
      <w:r>
        <w:rPr>
          <w:rFonts w:hint="default" w:ascii="Times New Roman" w:hAnsi="Times New Roman" w:eastAsia="黑体" w:cs="Times New Roman"/>
          <w:sz w:val="28"/>
          <w:szCs w:val="28"/>
          <w:shd w:val="clear" w:color="auto" w:fill="FFFFFF"/>
          <w:lang w:val="en-US" w:eastAsia="zh-CN"/>
        </w:rPr>
        <w:t>4—2</w:t>
      </w:r>
    </w:p>
    <w:p>
      <w:pPr>
        <w:adjustRightInd/>
        <w:spacing w:beforeLines="0" w:afterLines="0" w:line="500" w:lineRule="exact"/>
        <w:jc w:val="center"/>
        <w:rPr>
          <w:rFonts w:ascii="Times New Roman" w:hAnsi="Times New Roman" w:eastAsia="方正小标宋简体" w:cs="Times New Roman"/>
          <w:sz w:val="40"/>
          <w:szCs w:val="44"/>
        </w:rPr>
      </w:pPr>
    </w:p>
    <w:p>
      <w:pPr>
        <w:adjustRightInd/>
        <w:spacing w:beforeLines="0" w:afterLines="0" w:line="500" w:lineRule="exact"/>
        <w:jc w:val="center"/>
        <w:rPr>
          <w:rFonts w:ascii="Times New Roman" w:hAnsi="Times New Roman" w:eastAsia="方正小标宋简体" w:cs="Times New Roman"/>
          <w:sz w:val="28"/>
          <w:szCs w:val="32"/>
        </w:rPr>
      </w:pPr>
      <w:r>
        <w:rPr>
          <w:rFonts w:ascii="Times New Roman" w:hAnsi="Times New Roman" w:eastAsia="方正小标宋简体" w:cs="Times New Roman"/>
          <w:sz w:val="40"/>
          <w:szCs w:val="44"/>
        </w:rPr>
        <w:t>广东省</w:t>
      </w:r>
      <w:r>
        <w:rPr>
          <w:rFonts w:hint="default" w:ascii="Times New Roman" w:hAnsi="Times New Roman" w:eastAsia="方正小标宋简体" w:cs="Times New Roman"/>
          <w:sz w:val="40"/>
          <w:szCs w:val="44"/>
          <w:lang w:val="en-US" w:eastAsia="zh-CN"/>
        </w:rPr>
        <w:t>2023年1月</w:t>
      </w:r>
      <w:r>
        <w:rPr>
          <w:rFonts w:ascii="Times New Roman" w:hAnsi="Times New Roman" w:eastAsia="方正小标宋简体" w:cs="Times New Roman"/>
          <w:sz w:val="40"/>
          <w:szCs w:val="44"/>
        </w:rPr>
        <w:t>自学考试健康信息申报表</w:t>
      </w:r>
    </w:p>
    <w:p>
      <w:pPr>
        <w:snapToGrid w:val="0"/>
        <w:spacing w:line="500" w:lineRule="exact"/>
        <w:jc w:val="left"/>
        <w:rPr>
          <w:rFonts w:ascii="Times New Roman" w:hAnsi="Times New Roman" w:eastAsia="黑体" w:cs="Times New Roman"/>
          <w:sz w:val="24"/>
          <w:szCs w:val="24"/>
          <w:u w:val="single"/>
        </w:rPr>
      </w:pPr>
      <w:r>
        <w:rPr>
          <w:rFonts w:ascii="Times New Roman" w:hAnsi="Times New Roman" w:eastAsia="黑体" w:cs="Times New Roman"/>
          <w:sz w:val="24"/>
          <w:szCs w:val="24"/>
        </w:rPr>
        <w:t>姓名（签名）：</w:t>
      </w:r>
      <w:r>
        <w:rPr>
          <w:rFonts w:ascii="Times New Roman" w:hAnsi="Times New Roman" w:eastAsia="黑体" w:cs="Times New Roman"/>
          <w:sz w:val="24"/>
          <w:szCs w:val="24"/>
          <w:u w:val="single"/>
        </w:rPr>
        <w:t xml:space="preserve">                      </w:t>
      </w:r>
      <w:r>
        <w:rPr>
          <w:rFonts w:ascii="Times New Roman" w:hAnsi="Times New Roman" w:eastAsia="黑体" w:cs="Times New Roman"/>
          <w:sz w:val="24"/>
          <w:szCs w:val="24"/>
        </w:rPr>
        <w:t>身份证号码：</w:t>
      </w:r>
      <w:r>
        <w:rPr>
          <w:rFonts w:ascii="Times New Roman" w:hAnsi="Times New Roman" w:eastAsia="黑体" w:cs="Times New Roman"/>
          <w:sz w:val="24"/>
          <w:szCs w:val="24"/>
          <w:u w:val="single"/>
        </w:rPr>
        <w:t xml:space="preserve">                    </w:t>
      </w:r>
    </w:p>
    <w:p>
      <w:pPr>
        <w:snapToGrid w:val="0"/>
        <w:spacing w:line="500" w:lineRule="exact"/>
        <w:jc w:val="left"/>
        <w:rPr>
          <w:rFonts w:ascii="Times New Roman" w:hAnsi="Times New Roman" w:eastAsia="黑体" w:cs="Times New Roman"/>
          <w:sz w:val="24"/>
          <w:szCs w:val="24"/>
          <w:u w:val="single"/>
        </w:rPr>
      </w:pPr>
      <w:r>
        <w:rPr>
          <w:rFonts w:ascii="Times New Roman" w:hAnsi="Times New Roman" w:eastAsia="黑体" w:cs="Times New Roman"/>
          <w:sz w:val="24"/>
          <w:szCs w:val="24"/>
        </w:rPr>
        <w:t>准考证号码：</w:t>
      </w:r>
      <w:r>
        <w:rPr>
          <w:rFonts w:ascii="Times New Roman" w:hAnsi="Times New Roman" w:eastAsia="黑体" w:cs="Times New Roman"/>
          <w:sz w:val="24"/>
          <w:szCs w:val="24"/>
          <w:u w:val="single"/>
        </w:rPr>
        <w:t xml:space="preserve">                      </w:t>
      </w:r>
      <w:r>
        <w:rPr>
          <w:rFonts w:ascii="Times New Roman" w:hAnsi="Times New Roman" w:eastAsia="黑体" w:cs="Times New Roman"/>
          <w:sz w:val="24"/>
          <w:szCs w:val="24"/>
        </w:rPr>
        <w:t xml:space="preserve"> 联系电话：</w:t>
      </w:r>
      <w:r>
        <w:rPr>
          <w:rFonts w:ascii="Times New Roman" w:hAnsi="Times New Roman" w:eastAsia="黑体" w:cs="Times New Roman"/>
          <w:sz w:val="24"/>
          <w:szCs w:val="24"/>
          <w:u w:val="single"/>
        </w:rPr>
        <w:t xml:space="preserve">                      </w:t>
      </w:r>
    </w:p>
    <w:p>
      <w:pPr>
        <w:pStyle w:val="2"/>
        <w:rPr>
          <w:rFonts w:ascii="Times New Roman" w:hAnsi="Times New Roman" w:cs="Times New Roman"/>
        </w:rPr>
      </w:pPr>
    </w:p>
    <w:p>
      <w:pPr>
        <w:pStyle w:val="2"/>
        <w:rPr>
          <w:rFonts w:ascii="Times New Roman" w:hAnsi="Times New Roman" w:cs="Times New Roman"/>
        </w:rPr>
      </w:pPr>
    </w:p>
    <w:tbl>
      <w:tblPr>
        <w:tblStyle w:val="9"/>
        <w:tblW w:w="8969" w:type="dxa"/>
        <w:jc w:val="center"/>
        <w:tblLayout w:type="fixed"/>
        <w:tblCellMar>
          <w:top w:w="15" w:type="dxa"/>
          <w:left w:w="15" w:type="dxa"/>
          <w:bottom w:w="15" w:type="dxa"/>
          <w:right w:w="15" w:type="dxa"/>
        </w:tblCellMar>
      </w:tblPr>
      <w:tblGrid>
        <w:gridCol w:w="529"/>
        <w:gridCol w:w="1624"/>
        <w:gridCol w:w="631"/>
        <w:gridCol w:w="2220"/>
        <w:gridCol w:w="1236"/>
        <w:gridCol w:w="609"/>
        <w:gridCol w:w="2120"/>
      </w:tblGrid>
      <w:tr>
        <w:tblPrEx>
          <w:tblCellMar>
            <w:top w:w="15" w:type="dxa"/>
            <w:left w:w="15" w:type="dxa"/>
            <w:bottom w:w="15" w:type="dxa"/>
            <w:right w:w="15" w:type="dxa"/>
          </w:tblCellMar>
        </w:tblPrEx>
        <w:trPr>
          <w:trHeight w:val="646" w:hRule="atLeast"/>
          <w:tblHeader/>
          <w:jc w:val="center"/>
        </w:trPr>
        <w:tc>
          <w:tcPr>
            <w:tcW w:w="529" w:type="dxa"/>
            <w:vMerge w:val="restar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Times New Roman" w:hAnsi="Times New Roman" w:eastAsia="黑体" w:cs="Times New Roman"/>
                <w:szCs w:val="20"/>
              </w:rPr>
            </w:pPr>
            <w:r>
              <w:rPr>
                <w:rFonts w:ascii="Times New Roman" w:hAnsi="Times New Roman" w:eastAsia="黑体" w:cs="Times New Roman"/>
                <w:kern w:val="0"/>
                <w:szCs w:val="20"/>
                <w:lang w:bidi="ar"/>
              </w:rPr>
              <w:t>序号</w:t>
            </w:r>
          </w:p>
        </w:tc>
        <w:tc>
          <w:tcPr>
            <w:tcW w:w="1624" w:type="dxa"/>
            <w:vMerge w:val="restar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Times New Roman" w:hAnsi="Times New Roman" w:eastAsia="黑体" w:cs="Times New Roman"/>
                <w:szCs w:val="20"/>
              </w:rPr>
            </w:pPr>
            <w:r>
              <w:rPr>
                <w:rFonts w:ascii="Times New Roman" w:hAnsi="Times New Roman" w:eastAsia="黑体" w:cs="Times New Roman"/>
                <w:kern w:val="0"/>
                <w:szCs w:val="20"/>
                <w:lang w:bidi="ar"/>
              </w:rPr>
              <w:t>日期</w:t>
            </w:r>
          </w:p>
        </w:tc>
        <w:tc>
          <w:tcPr>
            <w:tcW w:w="2851" w:type="dxa"/>
            <w:gridSpan w:val="2"/>
            <w:vMerge w:val="restart"/>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Times New Roman" w:hAnsi="Times New Roman" w:eastAsia="黑体" w:cs="Times New Roman"/>
                <w:szCs w:val="20"/>
              </w:rPr>
            </w:pPr>
            <w:r>
              <w:rPr>
                <w:rFonts w:ascii="Times New Roman" w:hAnsi="Times New Roman" w:eastAsia="黑体" w:cs="Times New Roman"/>
                <w:kern w:val="0"/>
                <w:szCs w:val="20"/>
                <w:lang w:bidi="ar"/>
              </w:rPr>
              <w:t>健康信息</w:t>
            </w:r>
          </w:p>
        </w:tc>
        <w:tc>
          <w:tcPr>
            <w:tcW w:w="3965" w:type="dxa"/>
            <w:gridSpan w:val="3"/>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Times New Roman" w:hAnsi="Times New Roman" w:eastAsia="黑体" w:cs="Times New Roman"/>
                <w:szCs w:val="20"/>
              </w:rPr>
            </w:pPr>
            <w:r>
              <w:rPr>
                <w:rFonts w:ascii="Times New Roman" w:hAnsi="Times New Roman" w:eastAsia="黑体" w:cs="Times New Roman"/>
                <w:kern w:val="0"/>
                <w:szCs w:val="20"/>
                <w:lang w:bidi="ar"/>
              </w:rPr>
              <w:t>行程记录</w:t>
            </w:r>
          </w:p>
        </w:tc>
      </w:tr>
      <w:tr>
        <w:tblPrEx>
          <w:tblCellMar>
            <w:top w:w="15" w:type="dxa"/>
            <w:left w:w="15" w:type="dxa"/>
            <w:bottom w:w="15" w:type="dxa"/>
            <w:right w:w="15" w:type="dxa"/>
          </w:tblCellMar>
        </w:tblPrEx>
        <w:trPr>
          <w:trHeight w:val="646" w:hRule="atLeast"/>
          <w:tblHeader/>
          <w:jc w:val="center"/>
        </w:trPr>
        <w:tc>
          <w:tcPr>
            <w:tcW w:w="529" w:type="dxa"/>
            <w:vMerge w:val="continue"/>
            <w:tcBorders>
              <w:top w:val="single" w:color="000000" w:sz="4" w:space="0"/>
              <w:left w:val="single" w:color="000000" w:sz="4" w:space="0"/>
              <w:bottom w:val="single" w:color="000000" w:sz="4" w:space="0"/>
              <w:right w:val="single" w:color="000000" w:sz="4" w:space="0"/>
            </w:tcBorders>
            <w:vAlign w:val="center"/>
          </w:tcPr>
          <w:p>
            <w:pPr>
              <w:adjustRightInd w:val="0"/>
              <w:snapToGrid w:val="0"/>
              <w:jc w:val="center"/>
              <w:rPr>
                <w:rFonts w:ascii="Times New Roman" w:hAnsi="Times New Roman" w:eastAsia="黑体" w:cs="Times New Roman"/>
                <w:szCs w:val="20"/>
              </w:rPr>
            </w:pPr>
          </w:p>
        </w:tc>
        <w:tc>
          <w:tcPr>
            <w:tcW w:w="1624" w:type="dxa"/>
            <w:vMerge w:val="continue"/>
            <w:tcBorders>
              <w:top w:val="single" w:color="000000" w:sz="4" w:space="0"/>
              <w:left w:val="single" w:color="000000" w:sz="4" w:space="0"/>
              <w:bottom w:val="single" w:color="000000" w:sz="4" w:space="0"/>
              <w:right w:val="single" w:color="000000" w:sz="4" w:space="0"/>
            </w:tcBorders>
            <w:vAlign w:val="center"/>
          </w:tcPr>
          <w:p>
            <w:pPr>
              <w:adjustRightInd w:val="0"/>
              <w:snapToGrid w:val="0"/>
              <w:jc w:val="center"/>
              <w:rPr>
                <w:rFonts w:ascii="Times New Roman" w:hAnsi="Times New Roman" w:eastAsia="黑体" w:cs="Times New Roman"/>
                <w:szCs w:val="20"/>
              </w:rPr>
            </w:pPr>
          </w:p>
        </w:tc>
        <w:tc>
          <w:tcPr>
            <w:tcW w:w="2851" w:type="dxa"/>
            <w:gridSpan w:val="2"/>
            <w:vMerge w:val="continue"/>
            <w:tcBorders>
              <w:top w:val="single" w:color="000000" w:sz="4" w:space="0"/>
              <w:left w:val="single" w:color="000000" w:sz="4" w:space="0"/>
              <w:bottom w:val="single" w:color="000000" w:sz="4" w:space="0"/>
              <w:right w:val="single" w:color="000000" w:sz="4" w:space="0"/>
            </w:tcBorders>
            <w:vAlign w:val="center"/>
          </w:tcPr>
          <w:p>
            <w:pPr>
              <w:adjustRightInd w:val="0"/>
              <w:snapToGrid w:val="0"/>
              <w:jc w:val="center"/>
              <w:rPr>
                <w:rFonts w:ascii="Times New Roman" w:hAnsi="Times New Roman" w:eastAsia="黑体" w:cs="Times New Roman"/>
                <w:szCs w:val="20"/>
              </w:rPr>
            </w:pPr>
          </w:p>
        </w:tc>
        <w:tc>
          <w:tcPr>
            <w:tcW w:w="1236" w:type="dxa"/>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Times New Roman" w:hAnsi="Times New Roman" w:eastAsia="黑体" w:cs="Times New Roman"/>
                <w:szCs w:val="20"/>
              </w:rPr>
            </w:pPr>
            <w:r>
              <w:rPr>
                <w:rFonts w:ascii="Times New Roman" w:hAnsi="Times New Roman" w:eastAsia="黑体" w:cs="Times New Roman"/>
                <w:color w:val="000000"/>
                <w:kern w:val="0"/>
                <w:szCs w:val="20"/>
                <w:lang w:bidi="ar"/>
              </w:rPr>
              <w:t>是否离开过</w:t>
            </w:r>
            <w:r>
              <w:rPr>
                <w:rFonts w:hint="default" w:ascii="Times New Roman" w:hAnsi="Times New Roman" w:eastAsia="黑体" w:cs="Times New Roman"/>
                <w:color w:val="000000"/>
                <w:kern w:val="0"/>
                <w:szCs w:val="20"/>
                <w:lang w:val="en-US" w:eastAsia="zh-CN" w:bidi="ar"/>
              </w:rPr>
              <w:t xml:space="preserve"> </w:t>
            </w:r>
            <w:r>
              <w:rPr>
                <w:rFonts w:hint="default" w:ascii="Times New Roman" w:hAnsi="Times New Roman" w:eastAsia="黑体" w:cs="Times New Roman"/>
                <w:color w:val="000000"/>
                <w:kern w:val="0"/>
                <w:szCs w:val="20"/>
                <w:lang w:eastAsia="zh-CN" w:bidi="ar"/>
              </w:rPr>
              <w:t>广东省</w:t>
            </w:r>
          </w:p>
        </w:tc>
        <w:tc>
          <w:tcPr>
            <w:tcW w:w="2729" w:type="dxa"/>
            <w:gridSpan w:val="2"/>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Times New Roman" w:hAnsi="Times New Roman" w:eastAsia="黑体" w:cs="Times New Roman"/>
                <w:szCs w:val="20"/>
              </w:rPr>
            </w:pPr>
            <w:r>
              <w:rPr>
                <w:rFonts w:ascii="Times New Roman" w:hAnsi="Times New Roman" w:eastAsia="黑体" w:cs="Times New Roman"/>
                <w:kern w:val="0"/>
                <w:szCs w:val="20"/>
                <w:lang w:bidi="ar"/>
              </w:rPr>
              <w:t>是否去过疫情高风险地区</w:t>
            </w:r>
          </w:p>
        </w:tc>
      </w:tr>
      <w:tr>
        <w:tblPrEx>
          <w:tblCellMar>
            <w:top w:w="15" w:type="dxa"/>
            <w:left w:w="15" w:type="dxa"/>
            <w:bottom w:w="15" w:type="dxa"/>
            <w:right w:w="15" w:type="dxa"/>
          </w:tblCellMar>
        </w:tblPrEx>
        <w:trPr>
          <w:trHeight w:val="850" w:hRule="atLeast"/>
          <w:jc w:val="center"/>
        </w:trPr>
        <w:tc>
          <w:tcPr>
            <w:tcW w:w="529" w:type="dxa"/>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hint="eastAsia" w:ascii="Times New Roman" w:hAnsi="Times New Roman" w:eastAsia="仿宋_GB2312" w:cs="Times New Roman"/>
                <w:sz w:val="20"/>
                <w:szCs w:val="20"/>
                <w:lang w:eastAsia="zh-CN"/>
              </w:rPr>
            </w:pPr>
            <w:r>
              <w:rPr>
                <w:rFonts w:hint="eastAsia" w:ascii="Times New Roman" w:hAnsi="Times New Roman" w:eastAsia="仿宋_GB2312" w:cs="Times New Roman"/>
                <w:kern w:val="0"/>
                <w:sz w:val="20"/>
                <w:szCs w:val="20"/>
                <w:lang w:val="en-US" w:eastAsia="zh-CN" w:bidi="ar"/>
              </w:rPr>
              <w:t>1</w:t>
            </w:r>
          </w:p>
        </w:tc>
        <w:tc>
          <w:tcPr>
            <w:tcW w:w="1624" w:type="dxa"/>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Times New Roman" w:hAnsi="Times New Roman" w:eastAsia="仿宋_GB2312" w:cs="Times New Roman"/>
                <w:sz w:val="20"/>
                <w:szCs w:val="20"/>
              </w:rPr>
            </w:pPr>
            <w:r>
              <w:rPr>
                <w:rFonts w:hint="default" w:ascii="Times New Roman" w:hAnsi="Times New Roman" w:eastAsia="仿宋_GB2312" w:cs="Times New Roman"/>
                <w:kern w:val="0"/>
                <w:sz w:val="20"/>
                <w:szCs w:val="20"/>
                <w:lang w:val="en-US" w:eastAsia="zh-CN" w:bidi="ar"/>
              </w:rPr>
              <w:t>2022年12</w:t>
            </w:r>
            <w:r>
              <w:rPr>
                <w:rFonts w:ascii="Times New Roman" w:hAnsi="Times New Roman" w:eastAsia="仿宋_GB2312" w:cs="Times New Roman"/>
                <w:kern w:val="0"/>
                <w:sz w:val="20"/>
                <w:szCs w:val="20"/>
                <w:lang w:bidi="ar"/>
              </w:rPr>
              <w:t>月</w:t>
            </w:r>
            <w:r>
              <w:rPr>
                <w:rFonts w:hint="default" w:ascii="Times New Roman" w:hAnsi="Times New Roman" w:eastAsia="仿宋_GB2312" w:cs="Times New Roman"/>
                <w:kern w:val="0"/>
                <w:sz w:val="20"/>
                <w:szCs w:val="20"/>
                <w:lang w:val="en-US" w:eastAsia="zh-CN" w:bidi="ar"/>
              </w:rPr>
              <w:t>30</w:t>
            </w:r>
            <w:r>
              <w:rPr>
                <w:rFonts w:ascii="Times New Roman" w:hAnsi="Times New Roman" w:eastAsia="仿宋_GB2312" w:cs="Times New Roman"/>
                <w:kern w:val="0"/>
                <w:sz w:val="20"/>
                <w:szCs w:val="20"/>
                <w:lang w:bidi="ar"/>
              </w:rPr>
              <w:t>日</w:t>
            </w:r>
          </w:p>
        </w:tc>
        <w:tc>
          <w:tcPr>
            <w:tcW w:w="631" w:type="dxa"/>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Times New Roman" w:hAnsi="Times New Roman" w:eastAsia="仿宋_GB2312" w:cs="Times New Roman"/>
                <w:sz w:val="20"/>
                <w:szCs w:val="20"/>
              </w:rPr>
            </w:pPr>
            <w:r>
              <w:rPr>
                <w:rFonts w:ascii="Times New Roman" w:hAnsi="Times New Roman" w:eastAsia="仿宋_GB2312" w:cs="Times New Roman"/>
                <w:kern w:val="0"/>
                <w:sz w:val="20"/>
                <w:szCs w:val="20"/>
                <w:lang w:bidi="ar"/>
              </w:rPr>
              <w:t>□正常</w:t>
            </w:r>
          </w:p>
        </w:tc>
        <w:tc>
          <w:tcPr>
            <w:tcW w:w="2220" w:type="dxa"/>
            <w:tcBorders>
              <w:top w:val="single" w:color="000000" w:sz="4" w:space="0"/>
              <w:left w:val="single" w:color="000000" w:sz="4" w:space="0"/>
              <w:bottom w:val="single" w:color="000000" w:sz="4" w:space="0"/>
              <w:right w:val="single" w:color="000000" w:sz="4" w:space="0"/>
            </w:tcBorders>
            <w:vAlign w:val="top"/>
          </w:tcPr>
          <w:p>
            <w:pPr>
              <w:widowControl/>
              <w:adjustRightInd w:val="0"/>
              <w:snapToGrid w:val="0"/>
              <w:textAlignment w:val="center"/>
              <w:rPr>
                <w:rFonts w:ascii="Times New Roman" w:hAnsi="Times New Roman" w:eastAsia="仿宋_GB2312" w:cs="Times New Roman"/>
                <w:sz w:val="20"/>
                <w:szCs w:val="20"/>
              </w:rPr>
            </w:pPr>
            <w:r>
              <w:rPr>
                <w:rFonts w:ascii="Times New Roman" w:hAnsi="Times New Roman" w:eastAsia="仿宋_GB2312" w:cs="Times New Roman"/>
                <w:kern w:val="0"/>
                <w:sz w:val="20"/>
                <w:szCs w:val="20"/>
                <w:lang w:bidi="ar"/>
              </w:rPr>
              <w:t>□异常；具体情况：</w:t>
            </w:r>
          </w:p>
        </w:tc>
        <w:tc>
          <w:tcPr>
            <w:tcW w:w="1236" w:type="dxa"/>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Times New Roman" w:hAnsi="Times New Roman" w:eastAsia="仿宋_GB2312" w:cs="Times New Roman"/>
                <w:sz w:val="20"/>
                <w:szCs w:val="20"/>
              </w:rPr>
            </w:pPr>
            <w:r>
              <w:rPr>
                <w:rFonts w:ascii="Times New Roman" w:hAnsi="Times New Roman" w:eastAsia="仿宋_GB2312" w:cs="Times New Roman"/>
                <w:kern w:val="0"/>
                <w:sz w:val="20"/>
                <w:szCs w:val="20"/>
                <w:lang w:bidi="ar"/>
              </w:rPr>
              <w:t>□是  □否</w:t>
            </w:r>
          </w:p>
        </w:tc>
        <w:tc>
          <w:tcPr>
            <w:tcW w:w="609" w:type="dxa"/>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Times New Roman" w:hAnsi="Times New Roman" w:eastAsia="仿宋_GB2312" w:cs="Times New Roman"/>
                <w:sz w:val="20"/>
                <w:szCs w:val="20"/>
              </w:rPr>
            </w:pPr>
            <w:r>
              <w:rPr>
                <w:rFonts w:ascii="Times New Roman" w:hAnsi="Times New Roman" w:eastAsia="仿宋_GB2312" w:cs="Times New Roman"/>
                <w:kern w:val="0"/>
                <w:sz w:val="20"/>
                <w:szCs w:val="20"/>
                <w:lang w:bidi="ar"/>
              </w:rPr>
              <w:t>□否</w:t>
            </w:r>
          </w:p>
        </w:tc>
        <w:tc>
          <w:tcPr>
            <w:tcW w:w="2120" w:type="dxa"/>
            <w:tcBorders>
              <w:top w:val="single" w:color="000000" w:sz="4" w:space="0"/>
              <w:left w:val="single" w:color="000000" w:sz="4" w:space="0"/>
              <w:bottom w:val="single" w:color="000000" w:sz="4" w:space="0"/>
              <w:right w:val="single" w:color="000000" w:sz="4" w:space="0"/>
            </w:tcBorders>
            <w:vAlign w:val="top"/>
          </w:tcPr>
          <w:p>
            <w:pPr>
              <w:widowControl/>
              <w:adjustRightInd w:val="0"/>
              <w:snapToGrid w:val="0"/>
              <w:textAlignment w:val="center"/>
              <w:rPr>
                <w:rFonts w:ascii="Times New Roman" w:hAnsi="Times New Roman" w:eastAsia="仿宋_GB2312" w:cs="Times New Roman"/>
                <w:sz w:val="20"/>
                <w:szCs w:val="20"/>
              </w:rPr>
            </w:pPr>
            <w:r>
              <w:rPr>
                <w:rFonts w:ascii="Times New Roman" w:hAnsi="Times New Roman" w:eastAsia="仿宋_GB2312" w:cs="Times New Roman"/>
                <w:kern w:val="0"/>
                <w:sz w:val="20"/>
                <w:szCs w:val="20"/>
                <w:lang w:bidi="ar"/>
              </w:rPr>
              <w:t>□是；具体地点：</w:t>
            </w:r>
          </w:p>
        </w:tc>
      </w:tr>
      <w:tr>
        <w:tblPrEx>
          <w:tblCellMar>
            <w:top w:w="15" w:type="dxa"/>
            <w:left w:w="15" w:type="dxa"/>
            <w:bottom w:w="15" w:type="dxa"/>
            <w:right w:w="15" w:type="dxa"/>
          </w:tblCellMar>
        </w:tblPrEx>
        <w:trPr>
          <w:trHeight w:val="850" w:hRule="atLeast"/>
          <w:jc w:val="center"/>
        </w:trPr>
        <w:tc>
          <w:tcPr>
            <w:tcW w:w="529" w:type="dxa"/>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hint="eastAsia" w:ascii="Times New Roman" w:hAnsi="Times New Roman" w:eastAsia="仿宋_GB2312" w:cs="Times New Roman"/>
                <w:sz w:val="20"/>
                <w:szCs w:val="20"/>
                <w:lang w:eastAsia="zh-CN"/>
              </w:rPr>
            </w:pPr>
            <w:r>
              <w:rPr>
                <w:rFonts w:hint="eastAsia" w:ascii="Times New Roman" w:hAnsi="Times New Roman" w:eastAsia="仿宋_GB2312" w:cs="Times New Roman"/>
                <w:kern w:val="0"/>
                <w:sz w:val="20"/>
                <w:szCs w:val="20"/>
                <w:lang w:val="en-US" w:eastAsia="zh-CN" w:bidi="ar"/>
              </w:rPr>
              <w:t>2</w:t>
            </w:r>
          </w:p>
        </w:tc>
        <w:tc>
          <w:tcPr>
            <w:tcW w:w="1624" w:type="dxa"/>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Times New Roman" w:hAnsi="Times New Roman" w:eastAsia="仿宋_GB2312" w:cs="Times New Roman"/>
                <w:sz w:val="20"/>
                <w:szCs w:val="20"/>
              </w:rPr>
            </w:pPr>
            <w:r>
              <w:rPr>
                <w:rFonts w:hint="default" w:ascii="Times New Roman" w:hAnsi="Times New Roman" w:eastAsia="仿宋_GB2312" w:cs="Times New Roman"/>
                <w:kern w:val="0"/>
                <w:sz w:val="20"/>
                <w:szCs w:val="20"/>
                <w:lang w:val="en-US" w:eastAsia="zh-CN" w:bidi="ar"/>
              </w:rPr>
              <w:t>2022年12</w:t>
            </w:r>
            <w:r>
              <w:rPr>
                <w:rFonts w:ascii="Times New Roman" w:hAnsi="Times New Roman" w:eastAsia="仿宋_GB2312" w:cs="Times New Roman"/>
                <w:kern w:val="0"/>
                <w:sz w:val="20"/>
                <w:szCs w:val="20"/>
                <w:lang w:bidi="ar"/>
              </w:rPr>
              <w:t>月</w:t>
            </w:r>
            <w:r>
              <w:rPr>
                <w:rFonts w:hint="default" w:ascii="Times New Roman" w:hAnsi="Times New Roman" w:eastAsia="仿宋_GB2312" w:cs="Times New Roman"/>
                <w:kern w:val="0"/>
                <w:sz w:val="20"/>
                <w:szCs w:val="20"/>
                <w:lang w:val="en-US" w:eastAsia="zh-CN" w:bidi="ar"/>
              </w:rPr>
              <w:t>31</w:t>
            </w:r>
            <w:r>
              <w:rPr>
                <w:rFonts w:ascii="Times New Roman" w:hAnsi="Times New Roman" w:eastAsia="仿宋_GB2312" w:cs="Times New Roman"/>
                <w:kern w:val="0"/>
                <w:sz w:val="20"/>
                <w:szCs w:val="20"/>
                <w:lang w:bidi="ar"/>
              </w:rPr>
              <w:t>日</w:t>
            </w:r>
          </w:p>
        </w:tc>
        <w:tc>
          <w:tcPr>
            <w:tcW w:w="631" w:type="dxa"/>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Times New Roman" w:hAnsi="Times New Roman" w:eastAsia="仿宋_GB2312" w:cs="Times New Roman"/>
                <w:sz w:val="20"/>
                <w:szCs w:val="20"/>
              </w:rPr>
            </w:pPr>
            <w:r>
              <w:rPr>
                <w:rFonts w:ascii="Times New Roman" w:hAnsi="Times New Roman" w:eastAsia="仿宋_GB2312" w:cs="Times New Roman"/>
                <w:kern w:val="0"/>
                <w:sz w:val="20"/>
                <w:szCs w:val="20"/>
                <w:lang w:bidi="ar"/>
              </w:rPr>
              <w:t>□正常</w:t>
            </w:r>
          </w:p>
        </w:tc>
        <w:tc>
          <w:tcPr>
            <w:tcW w:w="2220" w:type="dxa"/>
            <w:tcBorders>
              <w:top w:val="single" w:color="000000" w:sz="4" w:space="0"/>
              <w:left w:val="single" w:color="000000" w:sz="4" w:space="0"/>
              <w:bottom w:val="single" w:color="000000" w:sz="4" w:space="0"/>
              <w:right w:val="single" w:color="000000" w:sz="4" w:space="0"/>
            </w:tcBorders>
            <w:vAlign w:val="top"/>
          </w:tcPr>
          <w:p>
            <w:pPr>
              <w:widowControl/>
              <w:adjustRightInd w:val="0"/>
              <w:snapToGrid w:val="0"/>
              <w:textAlignment w:val="center"/>
              <w:rPr>
                <w:rFonts w:ascii="Times New Roman" w:hAnsi="Times New Roman" w:eastAsia="仿宋_GB2312" w:cs="Times New Roman"/>
                <w:sz w:val="20"/>
                <w:szCs w:val="20"/>
              </w:rPr>
            </w:pPr>
            <w:r>
              <w:rPr>
                <w:rFonts w:ascii="Times New Roman" w:hAnsi="Times New Roman" w:eastAsia="仿宋_GB2312" w:cs="Times New Roman"/>
                <w:kern w:val="0"/>
                <w:sz w:val="20"/>
                <w:szCs w:val="20"/>
                <w:lang w:bidi="ar"/>
              </w:rPr>
              <w:t>□异常；具体情况：</w:t>
            </w:r>
          </w:p>
        </w:tc>
        <w:tc>
          <w:tcPr>
            <w:tcW w:w="1236" w:type="dxa"/>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Times New Roman" w:hAnsi="Times New Roman" w:eastAsia="仿宋_GB2312" w:cs="Times New Roman"/>
                <w:sz w:val="20"/>
                <w:szCs w:val="20"/>
              </w:rPr>
            </w:pPr>
            <w:r>
              <w:rPr>
                <w:rFonts w:ascii="Times New Roman" w:hAnsi="Times New Roman" w:eastAsia="仿宋_GB2312" w:cs="Times New Roman"/>
                <w:kern w:val="0"/>
                <w:sz w:val="20"/>
                <w:szCs w:val="20"/>
                <w:lang w:bidi="ar"/>
              </w:rPr>
              <w:t>□是  □否</w:t>
            </w:r>
          </w:p>
        </w:tc>
        <w:tc>
          <w:tcPr>
            <w:tcW w:w="609" w:type="dxa"/>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Times New Roman" w:hAnsi="Times New Roman" w:eastAsia="仿宋_GB2312" w:cs="Times New Roman"/>
                <w:sz w:val="20"/>
                <w:szCs w:val="20"/>
              </w:rPr>
            </w:pPr>
            <w:r>
              <w:rPr>
                <w:rFonts w:ascii="Times New Roman" w:hAnsi="Times New Roman" w:eastAsia="仿宋_GB2312" w:cs="Times New Roman"/>
                <w:kern w:val="0"/>
                <w:sz w:val="20"/>
                <w:szCs w:val="20"/>
                <w:lang w:bidi="ar"/>
              </w:rPr>
              <w:t>□否</w:t>
            </w:r>
          </w:p>
        </w:tc>
        <w:tc>
          <w:tcPr>
            <w:tcW w:w="2120" w:type="dxa"/>
            <w:tcBorders>
              <w:top w:val="single" w:color="000000" w:sz="4" w:space="0"/>
              <w:left w:val="single" w:color="000000" w:sz="4" w:space="0"/>
              <w:bottom w:val="single" w:color="000000" w:sz="4" w:space="0"/>
              <w:right w:val="single" w:color="000000" w:sz="4" w:space="0"/>
            </w:tcBorders>
            <w:vAlign w:val="top"/>
          </w:tcPr>
          <w:p>
            <w:pPr>
              <w:widowControl/>
              <w:adjustRightInd w:val="0"/>
              <w:snapToGrid w:val="0"/>
              <w:textAlignment w:val="center"/>
              <w:rPr>
                <w:rFonts w:ascii="Times New Roman" w:hAnsi="Times New Roman" w:eastAsia="仿宋_GB2312" w:cs="Times New Roman"/>
                <w:sz w:val="20"/>
                <w:szCs w:val="20"/>
              </w:rPr>
            </w:pPr>
            <w:r>
              <w:rPr>
                <w:rFonts w:ascii="Times New Roman" w:hAnsi="Times New Roman" w:eastAsia="仿宋_GB2312" w:cs="Times New Roman"/>
                <w:kern w:val="0"/>
                <w:sz w:val="20"/>
                <w:szCs w:val="20"/>
                <w:lang w:bidi="ar"/>
              </w:rPr>
              <w:t>□是；具体地点：</w:t>
            </w:r>
          </w:p>
        </w:tc>
      </w:tr>
      <w:tr>
        <w:tblPrEx>
          <w:tblCellMar>
            <w:top w:w="15" w:type="dxa"/>
            <w:left w:w="15" w:type="dxa"/>
            <w:bottom w:w="15" w:type="dxa"/>
            <w:right w:w="15" w:type="dxa"/>
          </w:tblCellMar>
        </w:tblPrEx>
        <w:trPr>
          <w:trHeight w:val="850" w:hRule="atLeast"/>
          <w:jc w:val="center"/>
        </w:trPr>
        <w:tc>
          <w:tcPr>
            <w:tcW w:w="529" w:type="dxa"/>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Times New Roman" w:hAnsi="Times New Roman" w:eastAsia="仿宋_GB2312" w:cs="Times New Roman"/>
                <w:sz w:val="20"/>
                <w:szCs w:val="20"/>
              </w:rPr>
            </w:pPr>
            <w:r>
              <w:rPr>
                <w:rFonts w:hint="eastAsia" w:ascii="Times New Roman" w:hAnsi="Times New Roman" w:eastAsia="仿宋_GB2312" w:cs="Times New Roman"/>
                <w:kern w:val="0"/>
                <w:sz w:val="20"/>
                <w:szCs w:val="20"/>
                <w:lang w:val="en-US" w:eastAsia="zh-CN" w:bidi="ar"/>
              </w:rPr>
              <w:t>3</w:t>
            </w:r>
          </w:p>
        </w:tc>
        <w:tc>
          <w:tcPr>
            <w:tcW w:w="1624" w:type="dxa"/>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Times New Roman" w:hAnsi="Times New Roman" w:eastAsia="仿宋_GB2312" w:cs="Times New Roman"/>
                <w:sz w:val="20"/>
                <w:szCs w:val="20"/>
              </w:rPr>
            </w:pPr>
            <w:r>
              <w:rPr>
                <w:rFonts w:hint="default" w:ascii="Times New Roman" w:hAnsi="Times New Roman" w:eastAsia="仿宋_GB2312" w:cs="Times New Roman"/>
                <w:kern w:val="0"/>
                <w:sz w:val="20"/>
                <w:szCs w:val="20"/>
                <w:lang w:val="en-US" w:eastAsia="zh-CN" w:bidi="ar"/>
              </w:rPr>
              <w:t>2023年1</w:t>
            </w:r>
            <w:r>
              <w:rPr>
                <w:rFonts w:ascii="Times New Roman" w:hAnsi="Times New Roman" w:eastAsia="仿宋_GB2312" w:cs="Times New Roman"/>
                <w:kern w:val="0"/>
                <w:sz w:val="20"/>
                <w:szCs w:val="20"/>
                <w:lang w:bidi="ar"/>
              </w:rPr>
              <w:t>月</w:t>
            </w:r>
            <w:r>
              <w:rPr>
                <w:rFonts w:hint="default" w:ascii="Times New Roman" w:hAnsi="Times New Roman" w:eastAsia="仿宋_GB2312" w:cs="Times New Roman"/>
                <w:kern w:val="0"/>
                <w:sz w:val="20"/>
                <w:szCs w:val="20"/>
                <w:lang w:val="en-US" w:eastAsia="zh-CN" w:bidi="ar"/>
              </w:rPr>
              <w:t>1</w:t>
            </w:r>
            <w:r>
              <w:rPr>
                <w:rFonts w:ascii="Times New Roman" w:hAnsi="Times New Roman" w:eastAsia="仿宋_GB2312" w:cs="Times New Roman"/>
                <w:kern w:val="0"/>
                <w:sz w:val="20"/>
                <w:szCs w:val="20"/>
                <w:lang w:bidi="ar"/>
              </w:rPr>
              <w:t>日</w:t>
            </w:r>
          </w:p>
        </w:tc>
        <w:tc>
          <w:tcPr>
            <w:tcW w:w="631" w:type="dxa"/>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Times New Roman" w:hAnsi="Times New Roman" w:eastAsia="仿宋_GB2312" w:cs="Times New Roman"/>
                <w:sz w:val="20"/>
                <w:szCs w:val="20"/>
              </w:rPr>
            </w:pPr>
            <w:r>
              <w:rPr>
                <w:rFonts w:ascii="Times New Roman" w:hAnsi="Times New Roman" w:eastAsia="仿宋_GB2312" w:cs="Times New Roman"/>
                <w:kern w:val="0"/>
                <w:sz w:val="20"/>
                <w:szCs w:val="20"/>
                <w:lang w:bidi="ar"/>
              </w:rPr>
              <w:t>□正常</w:t>
            </w:r>
          </w:p>
        </w:tc>
        <w:tc>
          <w:tcPr>
            <w:tcW w:w="2220" w:type="dxa"/>
            <w:tcBorders>
              <w:top w:val="single" w:color="000000" w:sz="4" w:space="0"/>
              <w:left w:val="single" w:color="000000" w:sz="4" w:space="0"/>
              <w:bottom w:val="single" w:color="000000" w:sz="4" w:space="0"/>
              <w:right w:val="single" w:color="000000" w:sz="4" w:space="0"/>
            </w:tcBorders>
            <w:vAlign w:val="top"/>
          </w:tcPr>
          <w:p>
            <w:pPr>
              <w:widowControl/>
              <w:adjustRightInd w:val="0"/>
              <w:snapToGrid w:val="0"/>
              <w:textAlignment w:val="center"/>
              <w:rPr>
                <w:rFonts w:ascii="Times New Roman" w:hAnsi="Times New Roman" w:eastAsia="仿宋_GB2312" w:cs="Times New Roman"/>
                <w:sz w:val="20"/>
                <w:szCs w:val="20"/>
              </w:rPr>
            </w:pPr>
            <w:r>
              <w:rPr>
                <w:rFonts w:ascii="Times New Roman" w:hAnsi="Times New Roman" w:eastAsia="仿宋_GB2312" w:cs="Times New Roman"/>
                <w:kern w:val="0"/>
                <w:sz w:val="20"/>
                <w:szCs w:val="20"/>
                <w:lang w:bidi="ar"/>
              </w:rPr>
              <w:t>□异常；具体情况：</w:t>
            </w:r>
          </w:p>
        </w:tc>
        <w:tc>
          <w:tcPr>
            <w:tcW w:w="1236" w:type="dxa"/>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Times New Roman" w:hAnsi="Times New Roman" w:eastAsia="仿宋_GB2312" w:cs="Times New Roman"/>
                <w:sz w:val="20"/>
                <w:szCs w:val="20"/>
              </w:rPr>
            </w:pPr>
            <w:r>
              <w:rPr>
                <w:rFonts w:ascii="Times New Roman" w:hAnsi="Times New Roman" w:eastAsia="仿宋_GB2312" w:cs="Times New Roman"/>
                <w:kern w:val="0"/>
                <w:sz w:val="20"/>
                <w:szCs w:val="20"/>
                <w:lang w:bidi="ar"/>
              </w:rPr>
              <w:t>□是  □否</w:t>
            </w:r>
          </w:p>
        </w:tc>
        <w:tc>
          <w:tcPr>
            <w:tcW w:w="609" w:type="dxa"/>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Times New Roman" w:hAnsi="Times New Roman" w:eastAsia="仿宋_GB2312" w:cs="Times New Roman"/>
                <w:sz w:val="20"/>
                <w:szCs w:val="20"/>
              </w:rPr>
            </w:pPr>
            <w:r>
              <w:rPr>
                <w:rFonts w:ascii="Times New Roman" w:hAnsi="Times New Roman" w:eastAsia="仿宋_GB2312" w:cs="Times New Roman"/>
                <w:kern w:val="0"/>
                <w:sz w:val="20"/>
                <w:szCs w:val="20"/>
                <w:lang w:bidi="ar"/>
              </w:rPr>
              <w:t>□否</w:t>
            </w:r>
          </w:p>
        </w:tc>
        <w:tc>
          <w:tcPr>
            <w:tcW w:w="2120" w:type="dxa"/>
            <w:tcBorders>
              <w:top w:val="single" w:color="000000" w:sz="4" w:space="0"/>
              <w:left w:val="single" w:color="000000" w:sz="4" w:space="0"/>
              <w:bottom w:val="single" w:color="000000" w:sz="4" w:space="0"/>
              <w:right w:val="single" w:color="000000" w:sz="4" w:space="0"/>
            </w:tcBorders>
            <w:vAlign w:val="top"/>
          </w:tcPr>
          <w:p>
            <w:pPr>
              <w:widowControl/>
              <w:adjustRightInd w:val="0"/>
              <w:snapToGrid w:val="0"/>
              <w:textAlignment w:val="center"/>
              <w:rPr>
                <w:rFonts w:ascii="Times New Roman" w:hAnsi="Times New Roman" w:eastAsia="仿宋_GB2312" w:cs="Times New Roman"/>
                <w:sz w:val="20"/>
                <w:szCs w:val="20"/>
              </w:rPr>
            </w:pPr>
            <w:r>
              <w:rPr>
                <w:rFonts w:ascii="Times New Roman" w:hAnsi="Times New Roman" w:eastAsia="仿宋_GB2312" w:cs="Times New Roman"/>
                <w:kern w:val="0"/>
                <w:sz w:val="20"/>
                <w:szCs w:val="20"/>
                <w:lang w:bidi="ar"/>
              </w:rPr>
              <w:t>□是；具体地点：</w:t>
            </w:r>
          </w:p>
        </w:tc>
      </w:tr>
      <w:tr>
        <w:tblPrEx>
          <w:tblCellMar>
            <w:top w:w="15" w:type="dxa"/>
            <w:left w:w="15" w:type="dxa"/>
            <w:bottom w:w="15" w:type="dxa"/>
            <w:right w:w="15" w:type="dxa"/>
          </w:tblCellMar>
        </w:tblPrEx>
        <w:trPr>
          <w:trHeight w:val="850" w:hRule="atLeast"/>
          <w:jc w:val="center"/>
        </w:trPr>
        <w:tc>
          <w:tcPr>
            <w:tcW w:w="529" w:type="dxa"/>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hint="eastAsia" w:ascii="Times New Roman" w:hAnsi="Times New Roman" w:eastAsia="仿宋_GB2312" w:cs="Times New Roman"/>
                <w:sz w:val="20"/>
                <w:szCs w:val="20"/>
                <w:lang w:eastAsia="zh-CN"/>
              </w:rPr>
            </w:pPr>
            <w:r>
              <w:rPr>
                <w:rFonts w:hint="eastAsia" w:ascii="Times New Roman" w:hAnsi="Times New Roman" w:eastAsia="仿宋_GB2312" w:cs="Times New Roman"/>
                <w:kern w:val="0"/>
                <w:sz w:val="20"/>
                <w:szCs w:val="20"/>
                <w:lang w:val="en-US" w:eastAsia="zh-CN" w:bidi="ar"/>
              </w:rPr>
              <w:t>4</w:t>
            </w:r>
          </w:p>
        </w:tc>
        <w:tc>
          <w:tcPr>
            <w:tcW w:w="1624" w:type="dxa"/>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Times New Roman" w:hAnsi="Times New Roman" w:eastAsia="仿宋_GB2312" w:cs="Times New Roman"/>
                <w:sz w:val="20"/>
                <w:szCs w:val="20"/>
              </w:rPr>
            </w:pPr>
            <w:r>
              <w:rPr>
                <w:rFonts w:hint="default" w:ascii="Times New Roman" w:hAnsi="Times New Roman" w:eastAsia="仿宋_GB2312" w:cs="Times New Roman"/>
                <w:kern w:val="0"/>
                <w:sz w:val="20"/>
                <w:szCs w:val="20"/>
                <w:lang w:val="en-US" w:eastAsia="zh-CN" w:bidi="ar"/>
              </w:rPr>
              <w:t>2023年1</w:t>
            </w:r>
            <w:r>
              <w:rPr>
                <w:rFonts w:ascii="Times New Roman" w:hAnsi="Times New Roman" w:eastAsia="仿宋_GB2312" w:cs="Times New Roman"/>
                <w:kern w:val="0"/>
                <w:sz w:val="20"/>
                <w:szCs w:val="20"/>
                <w:lang w:bidi="ar"/>
              </w:rPr>
              <w:t>月</w:t>
            </w:r>
            <w:r>
              <w:rPr>
                <w:rFonts w:hint="default" w:ascii="Times New Roman" w:hAnsi="Times New Roman" w:eastAsia="仿宋_GB2312" w:cs="Times New Roman"/>
                <w:kern w:val="0"/>
                <w:sz w:val="20"/>
                <w:szCs w:val="20"/>
                <w:lang w:val="en-US" w:eastAsia="zh-CN" w:bidi="ar"/>
              </w:rPr>
              <w:t>2</w:t>
            </w:r>
            <w:r>
              <w:rPr>
                <w:rFonts w:ascii="Times New Roman" w:hAnsi="Times New Roman" w:eastAsia="仿宋_GB2312" w:cs="Times New Roman"/>
                <w:kern w:val="0"/>
                <w:sz w:val="20"/>
                <w:szCs w:val="20"/>
                <w:lang w:bidi="ar"/>
              </w:rPr>
              <w:t>日</w:t>
            </w:r>
          </w:p>
        </w:tc>
        <w:tc>
          <w:tcPr>
            <w:tcW w:w="631" w:type="dxa"/>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Times New Roman" w:hAnsi="Times New Roman" w:eastAsia="仿宋_GB2312" w:cs="Times New Roman"/>
                <w:sz w:val="20"/>
                <w:szCs w:val="20"/>
              </w:rPr>
            </w:pPr>
            <w:r>
              <w:rPr>
                <w:rFonts w:ascii="Times New Roman" w:hAnsi="Times New Roman" w:eastAsia="仿宋_GB2312" w:cs="Times New Roman"/>
                <w:kern w:val="0"/>
                <w:sz w:val="20"/>
                <w:szCs w:val="20"/>
                <w:lang w:bidi="ar"/>
              </w:rPr>
              <w:t>□正常</w:t>
            </w:r>
          </w:p>
        </w:tc>
        <w:tc>
          <w:tcPr>
            <w:tcW w:w="2220" w:type="dxa"/>
            <w:tcBorders>
              <w:top w:val="single" w:color="000000" w:sz="4" w:space="0"/>
              <w:left w:val="single" w:color="000000" w:sz="4" w:space="0"/>
              <w:bottom w:val="single" w:color="000000" w:sz="4" w:space="0"/>
              <w:right w:val="single" w:color="000000" w:sz="4" w:space="0"/>
            </w:tcBorders>
            <w:vAlign w:val="top"/>
          </w:tcPr>
          <w:p>
            <w:pPr>
              <w:widowControl/>
              <w:adjustRightInd w:val="0"/>
              <w:snapToGrid w:val="0"/>
              <w:textAlignment w:val="center"/>
              <w:rPr>
                <w:rFonts w:ascii="Times New Roman" w:hAnsi="Times New Roman" w:eastAsia="仿宋_GB2312" w:cs="Times New Roman"/>
                <w:sz w:val="20"/>
                <w:szCs w:val="20"/>
              </w:rPr>
            </w:pPr>
            <w:r>
              <w:rPr>
                <w:rFonts w:ascii="Times New Roman" w:hAnsi="Times New Roman" w:eastAsia="仿宋_GB2312" w:cs="Times New Roman"/>
                <w:kern w:val="0"/>
                <w:sz w:val="20"/>
                <w:szCs w:val="20"/>
                <w:lang w:bidi="ar"/>
              </w:rPr>
              <w:t>□异常；具体情况：</w:t>
            </w:r>
          </w:p>
        </w:tc>
        <w:tc>
          <w:tcPr>
            <w:tcW w:w="1236" w:type="dxa"/>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Times New Roman" w:hAnsi="Times New Roman" w:eastAsia="仿宋_GB2312" w:cs="Times New Roman"/>
                <w:sz w:val="20"/>
                <w:szCs w:val="20"/>
              </w:rPr>
            </w:pPr>
            <w:r>
              <w:rPr>
                <w:rFonts w:ascii="Times New Roman" w:hAnsi="Times New Roman" w:eastAsia="仿宋_GB2312" w:cs="Times New Roman"/>
                <w:kern w:val="0"/>
                <w:sz w:val="20"/>
                <w:szCs w:val="20"/>
                <w:lang w:bidi="ar"/>
              </w:rPr>
              <w:t>□是  □否</w:t>
            </w:r>
          </w:p>
        </w:tc>
        <w:tc>
          <w:tcPr>
            <w:tcW w:w="609" w:type="dxa"/>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Times New Roman" w:hAnsi="Times New Roman" w:eastAsia="仿宋_GB2312" w:cs="Times New Roman"/>
                <w:sz w:val="20"/>
                <w:szCs w:val="20"/>
              </w:rPr>
            </w:pPr>
            <w:r>
              <w:rPr>
                <w:rFonts w:ascii="Times New Roman" w:hAnsi="Times New Roman" w:eastAsia="仿宋_GB2312" w:cs="Times New Roman"/>
                <w:kern w:val="0"/>
                <w:sz w:val="20"/>
                <w:szCs w:val="20"/>
                <w:lang w:bidi="ar"/>
              </w:rPr>
              <w:t>□否</w:t>
            </w:r>
          </w:p>
        </w:tc>
        <w:tc>
          <w:tcPr>
            <w:tcW w:w="2120" w:type="dxa"/>
            <w:tcBorders>
              <w:top w:val="single" w:color="000000" w:sz="4" w:space="0"/>
              <w:left w:val="single" w:color="000000" w:sz="4" w:space="0"/>
              <w:bottom w:val="single" w:color="000000" w:sz="4" w:space="0"/>
              <w:right w:val="single" w:color="000000" w:sz="4" w:space="0"/>
            </w:tcBorders>
            <w:vAlign w:val="top"/>
          </w:tcPr>
          <w:p>
            <w:pPr>
              <w:widowControl/>
              <w:adjustRightInd w:val="0"/>
              <w:snapToGrid w:val="0"/>
              <w:textAlignment w:val="center"/>
              <w:rPr>
                <w:rFonts w:ascii="Times New Roman" w:hAnsi="Times New Roman" w:eastAsia="仿宋_GB2312" w:cs="Times New Roman"/>
                <w:sz w:val="20"/>
                <w:szCs w:val="20"/>
              </w:rPr>
            </w:pPr>
            <w:r>
              <w:rPr>
                <w:rFonts w:ascii="Times New Roman" w:hAnsi="Times New Roman" w:eastAsia="仿宋_GB2312" w:cs="Times New Roman"/>
                <w:kern w:val="0"/>
                <w:sz w:val="20"/>
                <w:szCs w:val="20"/>
                <w:lang w:bidi="ar"/>
              </w:rPr>
              <w:t>□是；具体地点：</w:t>
            </w:r>
          </w:p>
        </w:tc>
      </w:tr>
      <w:tr>
        <w:tblPrEx>
          <w:tblCellMar>
            <w:top w:w="15" w:type="dxa"/>
            <w:left w:w="15" w:type="dxa"/>
            <w:bottom w:w="15" w:type="dxa"/>
            <w:right w:w="15" w:type="dxa"/>
          </w:tblCellMar>
        </w:tblPrEx>
        <w:trPr>
          <w:trHeight w:val="850" w:hRule="atLeast"/>
          <w:jc w:val="center"/>
        </w:trPr>
        <w:tc>
          <w:tcPr>
            <w:tcW w:w="529" w:type="dxa"/>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hint="eastAsia" w:ascii="Times New Roman" w:hAnsi="Times New Roman" w:eastAsia="仿宋_GB2312" w:cs="Times New Roman"/>
                <w:sz w:val="20"/>
                <w:szCs w:val="20"/>
                <w:lang w:eastAsia="zh-CN"/>
              </w:rPr>
            </w:pPr>
            <w:r>
              <w:rPr>
                <w:rFonts w:hint="eastAsia" w:ascii="Times New Roman" w:hAnsi="Times New Roman" w:eastAsia="仿宋_GB2312" w:cs="Times New Roman"/>
                <w:kern w:val="0"/>
                <w:sz w:val="20"/>
                <w:szCs w:val="20"/>
                <w:lang w:val="en-US" w:eastAsia="zh-CN" w:bidi="ar"/>
              </w:rPr>
              <w:t>5</w:t>
            </w:r>
          </w:p>
        </w:tc>
        <w:tc>
          <w:tcPr>
            <w:tcW w:w="1624" w:type="dxa"/>
            <w:tcBorders>
              <w:top w:val="single" w:color="000000" w:sz="4" w:space="0"/>
              <w:left w:val="single" w:color="000000" w:sz="4" w:space="0"/>
              <w:bottom w:val="single" w:color="000000" w:sz="4" w:space="0"/>
              <w:right w:val="single" w:color="000000" w:sz="4" w:space="0"/>
            </w:tcBorders>
            <w:vAlign w:val="center"/>
          </w:tcPr>
          <w:p>
            <w:pPr>
              <w:widowControl/>
              <w:tabs>
                <w:tab w:val="left" w:pos="379"/>
                <w:tab w:val="center" w:pos="857"/>
              </w:tabs>
              <w:adjustRightInd w:val="0"/>
              <w:snapToGrid w:val="0"/>
              <w:jc w:val="center"/>
              <w:textAlignment w:val="center"/>
              <w:rPr>
                <w:rFonts w:ascii="Times New Roman" w:hAnsi="Times New Roman" w:eastAsia="仿宋_GB2312" w:cs="Times New Roman"/>
                <w:sz w:val="20"/>
                <w:szCs w:val="20"/>
              </w:rPr>
            </w:pPr>
            <w:r>
              <w:rPr>
                <w:rFonts w:hint="default" w:ascii="Times New Roman" w:hAnsi="Times New Roman" w:eastAsia="仿宋_GB2312" w:cs="Times New Roman"/>
                <w:kern w:val="0"/>
                <w:sz w:val="20"/>
                <w:szCs w:val="20"/>
                <w:lang w:val="en-US" w:eastAsia="zh-CN" w:bidi="ar"/>
              </w:rPr>
              <w:t>2023年1</w:t>
            </w:r>
            <w:r>
              <w:rPr>
                <w:rFonts w:ascii="Times New Roman" w:hAnsi="Times New Roman" w:eastAsia="仿宋_GB2312" w:cs="Times New Roman"/>
                <w:kern w:val="0"/>
                <w:sz w:val="20"/>
                <w:szCs w:val="20"/>
                <w:lang w:bidi="ar"/>
              </w:rPr>
              <w:t>月</w:t>
            </w:r>
            <w:r>
              <w:rPr>
                <w:rFonts w:hint="default" w:ascii="Times New Roman" w:hAnsi="Times New Roman" w:eastAsia="仿宋_GB2312" w:cs="Times New Roman"/>
                <w:kern w:val="0"/>
                <w:sz w:val="20"/>
                <w:szCs w:val="20"/>
                <w:lang w:val="en-US" w:eastAsia="zh-CN" w:bidi="ar"/>
              </w:rPr>
              <w:t>3</w:t>
            </w:r>
            <w:r>
              <w:rPr>
                <w:rFonts w:ascii="Times New Roman" w:hAnsi="Times New Roman" w:eastAsia="仿宋_GB2312" w:cs="Times New Roman"/>
                <w:kern w:val="0"/>
                <w:sz w:val="20"/>
                <w:szCs w:val="20"/>
                <w:lang w:bidi="ar"/>
              </w:rPr>
              <w:t>日</w:t>
            </w:r>
          </w:p>
        </w:tc>
        <w:tc>
          <w:tcPr>
            <w:tcW w:w="631" w:type="dxa"/>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Times New Roman" w:hAnsi="Times New Roman" w:eastAsia="仿宋_GB2312" w:cs="Times New Roman"/>
                <w:sz w:val="20"/>
                <w:szCs w:val="20"/>
              </w:rPr>
            </w:pPr>
            <w:r>
              <w:rPr>
                <w:rFonts w:ascii="Times New Roman" w:hAnsi="Times New Roman" w:eastAsia="仿宋_GB2312" w:cs="Times New Roman"/>
                <w:kern w:val="0"/>
                <w:sz w:val="20"/>
                <w:szCs w:val="20"/>
                <w:lang w:bidi="ar"/>
              </w:rPr>
              <w:t>□正常</w:t>
            </w:r>
          </w:p>
        </w:tc>
        <w:tc>
          <w:tcPr>
            <w:tcW w:w="2220" w:type="dxa"/>
            <w:tcBorders>
              <w:top w:val="single" w:color="000000" w:sz="4" w:space="0"/>
              <w:left w:val="single" w:color="000000" w:sz="4" w:space="0"/>
              <w:bottom w:val="single" w:color="000000" w:sz="4" w:space="0"/>
              <w:right w:val="single" w:color="000000" w:sz="4" w:space="0"/>
            </w:tcBorders>
            <w:vAlign w:val="top"/>
          </w:tcPr>
          <w:p>
            <w:pPr>
              <w:widowControl/>
              <w:adjustRightInd w:val="0"/>
              <w:snapToGrid w:val="0"/>
              <w:textAlignment w:val="center"/>
              <w:rPr>
                <w:rFonts w:ascii="Times New Roman" w:hAnsi="Times New Roman" w:eastAsia="仿宋_GB2312" w:cs="Times New Roman"/>
                <w:sz w:val="20"/>
                <w:szCs w:val="20"/>
              </w:rPr>
            </w:pPr>
            <w:r>
              <w:rPr>
                <w:rFonts w:ascii="Times New Roman" w:hAnsi="Times New Roman" w:eastAsia="仿宋_GB2312" w:cs="Times New Roman"/>
                <w:kern w:val="0"/>
                <w:sz w:val="20"/>
                <w:szCs w:val="20"/>
                <w:lang w:bidi="ar"/>
              </w:rPr>
              <w:t>□异常；具体情况：</w:t>
            </w:r>
          </w:p>
        </w:tc>
        <w:tc>
          <w:tcPr>
            <w:tcW w:w="1236" w:type="dxa"/>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Times New Roman" w:hAnsi="Times New Roman" w:eastAsia="仿宋_GB2312" w:cs="Times New Roman"/>
                <w:sz w:val="20"/>
                <w:szCs w:val="20"/>
              </w:rPr>
            </w:pPr>
            <w:r>
              <w:rPr>
                <w:rFonts w:ascii="Times New Roman" w:hAnsi="Times New Roman" w:eastAsia="仿宋_GB2312" w:cs="Times New Roman"/>
                <w:kern w:val="0"/>
                <w:sz w:val="20"/>
                <w:szCs w:val="20"/>
                <w:lang w:bidi="ar"/>
              </w:rPr>
              <w:t>□是  □否</w:t>
            </w:r>
          </w:p>
        </w:tc>
        <w:tc>
          <w:tcPr>
            <w:tcW w:w="609" w:type="dxa"/>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Times New Roman" w:hAnsi="Times New Roman" w:eastAsia="仿宋_GB2312" w:cs="Times New Roman"/>
                <w:sz w:val="20"/>
                <w:szCs w:val="20"/>
              </w:rPr>
            </w:pPr>
            <w:r>
              <w:rPr>
                <w:rFonts w:ascii="Times New Roman" w:hAnsi="Times New Roman" w:eastAsia="仿宋_GB2312" w:cs="Times New Roman"/>
                <w:kern w:val="0"/>
                <w:sz w:val="20"/>
                <w:szCs w:val="20"/>
                <w:lang w:bidi="ar"/>
              </w:rPr>
              <w:t>□否</w:t>
            </w:r>
          </w:p>
        </w:tc>
        <w:tc>
          <w:tcPr>
            <w:tcW w:w="2120" w:type="dxa"/>
            <w:tcBorders>
              <w:top w:val="single" w:color="000000" w:sz="4" w:space="0"/>
              <w:left w:val="single" w:color="000000" w:sz="4" w:space="0"/>
              <w:bottom w:val="single" w:color="000000" w:sz="4" w:space="0"/>
              <w:right w:val="single" w:color="000000" w:sz="4" w:space="0"/>
            </w:tcBorders>
            <w:vAlign w:val="top"/>
          </w:tcPr>
          <w:p>
            <w:pPr>
              <w:widowControl/>
              <w:adjustRightInd w:val="0"/>
              <w:snapToGrid w:val="0"/>
              <w:textAlignment w:val="center"/>
              <w:rPr>
                <w:rFonts w:ascii="Times New Roman" w:hAnsi="Times New Roman" w:eastAsia="仿宋_GB2312" w:cs="Times New Roman"/>
                <w:sz w:val="20"/>
                <w:szCs w:val="20"/>
              </w:rPr>
            </w:pPr>
            <w:r>
              <w:rPr>
                <w:rFonts w:ascii="Times New Roman" w:hAnsi="Times New Roman" w:eastAsia="仿宋_GB2312" w:cs="Times New Roman"/>
                <w:kern w:val="0"/>
                <w:sz w:val="20"/>
                <w:szCs w:val="20"/>
                <w:lang w:bidi="ar"/>
              </w:rPr>
              <w:t>□是；具体地点：</w:t>
            </w:r>
          </w:p>
        </w:tc>
      </w:tr>
      <w:tr>
        <w:tblPrEx>
          <w:tblCellMar>
            <w:top w:w="15" w:type="dxa"/>
            <w:left w:w="15" w:type="dxa"/>
            <w:bottom w:w="15" w:type="dxa"/>
            <w:right w:w="15" w:type="dxa"/>
          </w:tblCellMar>
        </w:tblPrEx>
        <w:trPr>
          <w:trHeight w:val="850" w:hRule="atLeast"/>
          <w:jc w:val="center"/>
        </w:trPr>
        <w:tc>
          <w:tcPr>
            <w:tcW w:w="529" w:type="dxa"/>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hint="eastAsia" w:ascii="Times New Roman" w:hAnsi="Times New Roman" w:eastAsia="仿宋_GB2312" w:cs="Times New Roman"/>
                <w:sz w:val="20"/>
                <w:szCs w:val="20"/>
                <w:lang w:eastAsia="zh-CN"/>
              </w:rPr>
            </w:pPr>
            <w:r>
              <w:rPr>
                <w:rFonts w:hint="eastAsia" w:ascii="Times New Roman" w:hAnsi="Times New Roman" w:eastAsia="仿宋_GB2312" w:cs="Times New Roman"/>
                <w:kern w:val="0"/>
                <w:sz w:val="20"/>
                <w:szCs w:val="20"/>
                <w:lang w:val="en-US" w:eastAsia="zh-CN" w:bidi="ar"/>
              </w:rPr>
              <w:t>6</w:t>
            </w:r>
          </w:p>
        </w:tc>
        <w:tc>
          <w:tcPr>
            <w:tcW w:w="1624" w:type="dxa"/>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Times New Roman" w:hAnsi="Times New Roman" w:eastAsia="仿宋_GB2312" w:cs="Times New Roman"/>
                <w:sz w:val="20"/>
                <w:szCs w:val="20"/>
              </w:rPr>
            </w:pPr>
            <w:r>
              <w:rPr>
                <w:rFonts w:hint="default" w:ascii="Times New Roman" w:hAnsi="Times New Roman" w:eastAsia="仿宋_GB2312" w:cs="Times New Roman"/>
                <w:kern w:val="0"/>
                <w:sz w:val="20"/>
                <w:szCs w:val="20"/>
                <w:lang w:val="en-US" w:eastAsia="zh-CN" w:bidi="ar"/>
              </w:rPr>
              <w:t>2023年1</w:t>
            </w:r>
            <w:r>
              <w:rPr>
                <w:rFonts w:ascii="Times New Roman" w:hAnsi="Times New Roman" w:eastAsia="仿宋_GB2312" w:cs="Times New Roman"/>
                <w:kern w:val="0"/>
                <w:sz w:val="20"/>
                <w:szCs w:val="20"/>
                <w:lang w:bidi="ar"/>
              </w:rPr>
              <w:t>月</w:t>
            </w:r>
            <w:r>
              <w:rPr>
                <w:rFonts w:hint="default" w:ascii="Times New Roman" w:hAnsi="Times New Roman" w:eastAsia="仿宋_GB2312" w:cs="Times New Roman"/>
                <w:kern w:val="0"/>
                <w:sz w:val="20"/>
                <w:szCs w:val="20"/>
                <w:lang w:val="en-US" w:eastAsia="zh-CN" w:bidi="ar"/>
              </w:rPr>
              <w:t>4</w:t>
            </w:r>
            <w:r>
              <w:rPr>
                <w:rFonts w:ascii="Times New Roman" w:hAnsi="Times New Roman" w:eastAsia="仿宋_GB2312" w:cs="Times New Roman"/>
                <w:kern w:val="0"/>
                <w:sz w:val="20"/>
                <w:szCs w:val="20"/>
                <w:lang w:bidi="ar"/>
              </w:rPr>
              <w:t>日</w:t>
            </w:r>
          </w:p>
        </w:tc>
        <w:tc>
          <w:tcPr>
            <w:tcW w:w="631" w:type="dxa"/>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Times New Roman" w:hAnsi="Times New Roman" w:eastAsia="仿宋_GB2312" w:cs="Times New Roman"/>
                <w:sz w:val="20"/>
                <w:szCs w:val="20"/>
              </w:rPr>
            </w:pPr>
            <w:r>
              <w:rPr>
                <w:rFonts w:ascii="Times New Roman" w:hAnsi="Times New Roman" w:eastAsia="仿宋_GB2312" w:cs="Times New Roman"/>
                <w:kern w:val="0"/>
                <w:sz w:val="20"/>
                <w:szCs w:val="20"/>
                <w:lang w:bidi="ar"/>
              </w:rPr>
              <w:t>□正常</w:t>
            </w:r>
          </w:p>
        </w:tc>
        <w:tc>
          <w:tcPr>
            <w:tcW w:w="2220" w:type="dxa"/>
            <w:tcBorders>
              <w:top w:val="single" w:color="000000" w:sz="4" w:space="0"/>
              <w:left w:val="single" w:color="000000" w:sz="4" w:space="0"/>
              <w:bottom w:val="single" w:color="000000" w:sz="4" w:space="0"/>
              <w:right w:val="single" w:color="000000" w:sz="4" w:space="0"/>
            </w:tcBorders>
            <w:vAlign w:val="top"/>
          </w:tcPr>
          <w:p>
            <w:pPr>
              <w:widowControl/>
              <w:adjustRightInd w:val="0"/>
              <w:snapToGrid w:val="0"/>
              <w:textAlignment w:val="center"/>
              <w:rPr>
                <w:rFonts w:ascii="Times New Roman" w:hAnsi="Times New Roman" w:eastAsia="仿宋_GB2312" w:cs="Times New Roman"/>
                <w:sz w:val="20"/>
                <w:szCs w:val="20"/>
              </w:rPr>
            </w:pPr>
            <w:r>
              <w:rPr>
                <w:rFonts w:ascii="Times New Roman" w:hAnsi="Times New Roman" w:eastAsia="仿宋_GB2312" w:cs="Times New Roman"/>
                <w:kern w:val="0"/>
                <w:sz w:val="20"/>
                <w:szCs w:val="20"/>
                <w:lang w:bidi="ar"/>
              </w:rPr>
              <w:t>□异常；具体情况：</w:t>
            </w:r>
          </w:p>
        </w:tc>
        <w:tc>
          <w:tcPr>
            <w:tcW w:w="1236" w:type="dxa"/>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Times New Roman" w:hAnsi="Times New Roman" w:eastAsia="仿宋_GB2312" w:cs="Times New Roman"/>
                <w:sz w:val="20"/>
                <w:szCs w:val="20"/>
              </w:rPr>
            </w:pPr>
            <w:r>
              <w:rPr>
                <w:rFonts w:ascii="Times New Roman" w:hAnsi="Times New Roman" w:eastAsia="仿宋_GB2312" w:cs="Times New Roman"/>
                <w:kern w:val="0"/>
                <w:sz w:val="20"/>
                <w:szCs w:val="20"/>
                <w:lang w:bidi="ar"/>
              </w:rPr>
              <w:t>□是  □否</w:t>
            </w:r>
          </w:p>
        </w:tc>
        <w:tc>
          <w:tcPr>
            <w:tcW w:w="609" w:type="dxa"/>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Times New Roman" w:hAnsi="Times New Roman" w:eastAsia="仿宋_GB2312" w:cs="Times New Roman"/>
                <w:sz w:val="20"/>
                <w:szCs w:val="20"/>
              </w:rPr>
            </w:pPr>
            <w:r>
              <w:rPr>
                <w:rFonts w:ascii="Times New Roman" w:hAnsi="Times New Roman" w:eastAsia="仿宋_GB2312" w:cs="Times New Roman"/>
                <w:kern w:val="0"/>
                <w:sz w:val="20"/>
                <w:szCs w:val="20"/>
                <w:lang w:bidi="ar"/>
              </w:rPr>
              <w:t>□否</w:t>
            </w:r>
          </w:p>
        </w:tc>
        <w:tc>
          <w:tcPr>
            <w:tcW w:w="2120" w:type="dxa"/>
            <w:tcBorders>
              <w:top w:val="single" w:color="000000" w:sz="4" w:space="0"/>
              <w:left w:val="single" w:color="000000" w:sz="4" w:space="0"/>
              <w:bottom w:val="single" w:color="000000" w:sz="4" w:space="0"/>
              <w:right w:val="single" w:color="000000" w:sz="4" w:space="0"/>
            </w:tcBorders>
            <w:vAlign w:val="top"/>
          </w:tcPr>
          <w:p>
            <w:pPr>
              <w:widowControl/>
              <w:adjustRightInd w:val="0"/>
              <w:snapToGrid w:val="0"/>
              <w:textAlignment w:val="center"/>
              <w:rPr>
                <w:rFonts w:ascii="Times New Roman" w:hAnsi="Times New Roman" w:eastAsia="仿宋_GB2312" w:cs="Times New Roman"/>
                <w:sz w:val="20"/>
                <w:szCs w:val="20"/>
              </w:rPr>
            </w:pPr>
            <w:r>
              <w:rPr>
                <w:rFonts w:ascii="Times New Roman" w:hAnsi="Times New Roman" w:eastAsia="仿宋_GB2312" w:cs="Times New Roman"/>
                <w:kern w:val="0"/>
                <w:sz w:val="20"/>
                <w:szCs w:val="20"/>
                <w:lang w:bidi="ar"/>
              </w:rPr>
              <w:t>□是；具体地点：</w:t>
            </w:r>
          </w:p>
        </w:tc>
      </w:tr>
      <w:tr>
        <w:tblPrEx>
          <w:tblCellMar>
            <w:top w:w="15" w:type="dxa"/>
            <w:left w:w="15" w:type="dxa"/>
            <w:bottom w:w="15" w:type="dxa"/>
            <w:right w:w="15" w:type="dxa"/>
          </w:tblCellMar>
        </w:tblPrEx>
        <w:trPr>
          <w:trHeight w:val="850" w:hRule="atLeast"/>
          <w:jc w:val="center"/>
        </w:trPr>
        <w:tc>
          <w:tcPr>
            <w:tcW w:w="529" w:type="dxa"/>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hint="eastAsia" w:ascii="Times New Roman" w:hAnsi="Times New Roman" w:eastAsia="仿宋_GB2312" w:cs="Times New Roman"/>
                <w:sz w:val="20"/>
                <w:szCs w:val="20"/>
                <w:lang w:eastAsia="zh-CN"/>
              </w:rPr>
            </w:pPr>
            <w:r>
              <w:rPr>
                <w:rFonts w:hint="eastAsia" w:ascii="Times New Roman" w:hAnsi="Times New Roman" w:eastAsia="仿宋_GB2312" w:cs="Times New Roman"/>
                <w:kern w:val="0"/>
                <w:sz w:val="20"/>
                <w:szCs w:val="20"/>
                <w:lang w:val="en-US" w:eastAsia="zh-CN" w:bidi="ar"/>
              </w:rPr>
              <w:t>7</w:t>
            </w:r>
          </w:p>
        </w:tc>
        <w:tc>
          <w:tcPr>
            <w:tcW w:w="1624" w:type="dxa"/>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Times New Roman" w:hAnsi="Times New Roman" w:eastAsia="仿宋_GB2312" w:cs="Times New Roman"/>
                <w:sz w:val="20"/>
                <w:szCs w:val="20"/>
              </w:rPr>
            </w:pPr>
            <w:r>
              <w:rPr>
                <w:rFonts w:hint="default" w:ascii="Times New Roman" w:hAnsi="Times New Roman" w:eastAsia="仿宋_GB2312" w:cs="Times New Roman"/>
                <w:kern w:val="0"/>
                <w:sz w:val="20"/>
                <w:szCs w:val="20"/>
                <w:lang w:val="en-US" w:eastAsia="zh-CN" w:bidi="ar"/>
              </w:rPr>
              <w:t>2023年1</w:t>
            </w:r>
            <w:r>
              <w:rPr>
                <w:rFonts w:ascii="Times New Roman" w:hAnsi="Times New Roman" w:eastAsia="仿宋_GB2312" w:cs="Times New Roman"/>
                <w:kern w:val="0"/>
                <w:sz w:val="20"/>
                <w:szCs w:val="20"/>
                <w:lang w:bidi="ar"/>
              </w:rPr>
              <w:t>月</w:t>
            </w:r>
            <w:r>
              <w:rPr>
                <w:rFonts w:hint="default" w:ascii="Times New Roman" w:hAnsi="Times New Roman" w:eastAsia="仿宋_GB2312" w:cs="Times New Roman"/>
                <w:kern w:val="0"/>
                <w:sz w:val="20"/>
                <w:szCs w:val="20"/>
                <w:lang w:val="en-US" w:eastAsia="zh-CN" w:bidi="ar"/>
              </w:rPr>
              <w:t>5</w:t>
            </w:r>
            <w:r>
              <w:rPr>
                <w:rFonts w:ascii="Times New Roman" w:hAnsi="Times New Roman" w:eastAsia="仿宋_GB2312" w:cs="Times New Roman"/>
                <w:kern w:val="0"/>
                <w:sz w:val="20"/>
                <w:szCs w:val="20"/>
                <w:lang w:bidi="ar"/>
              </w:rPr>
              <w:t>日</w:t>
            </w:r>
          </w:p>
        </w:tc>
        <w:tc>
          <w:tcPr>
            <w:tcW w:w="631" w:type="dxa"/>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Times New Roman" w:hAnsi="Times New Roman" w:eastAsia="仿宋_GB2312" w:cs="Times New Roman"/>
                <w:sz w:val="20"/>
                <w:szCs w:val="20"/>
              </w:rPr>
            </w:pPr>
            <w:r>
              <w:rPr>
                <w:rFonts w:ascii="Times New Roman" w:hAnsi="Times New Roman" w:eastAsia="仿宋_GB2312" w:cs="Times New Roman"/>
                <w:kern w:val="0"/>
                <w:sz w:val="20"/>
                <w:szCs w:val="20"/>
                <w:lang w:bidi="ar"/>
              </w:rPr>
              <w:t>□正常</w:t>
            </w:r>
          </w:p>
        </w:tc>
        <w:tc>
          <w:tcPr>
            <w:tcW w:w="2220" w:type="dxa"/>
            <w:tcBorders>
              <w:top w:val="single" w:color="000000" w:sz="4" w:space="0"/>
              <w:left w:val="single" w:color="000000" w:sz="4" w:space="0"/>
              <w:bottom w:val="single" w:color="000000" w:sz="4" w:space="0"/>
              <w:right w:val="single" w:color="000000" w:sz="4" w:space="0"/>
            </w:tcBorders>
            <w:vAlign w:val="top"/>
          </w:tcPr>
          <w:p>
            <w:pPr>
              <w:widowControl/>
              <w:adjustRightInd w:val="0"/>
              <w:snapToGrid w:val="0"/>
              <w:textAlignment w:val="center"/>
              <w:rPr>
                <w:rFonts w:ascii="Times New Roman" w:hAnsi="Times New Roman" w:eastAsia="仿宋_GB2312" w:cs="Times New Roman"/>
                <w:sz w:val="20"/>
                <w:szCs w:val="20"/>
              </w:rPr>
            </w:pPr>
            <w:r>
              <w:rPr>
                <w:rFonts w:ascii="Times New Roman" w:hAnsi="Times New Roman" w:eastAsia="仿宋_GB2312" w:cs="Times New Roman"/>
                <w:kern w:val="0"/>
                <w:sz w:val="20"/>
                <w:szCs w:val="20"/>
                <w:lang w:bidi="ar"/>
              </w:rPr>
              <w:t>□异常；具体情况：</w:t>
            </w:r>
          </w:p>
        </w:tc>
        <w:tc>
          <w:tcPr>
            <w:tcW w:w="1236" w:type="dxa"/>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Times New Roman" w:hAnsi="Times New Roman" w:eastAsia="仿宋_GB2312" w:cs="Times New Roman"/>
                <w:sz w:val="20"/>
                <w:szCs w:val="20"/>
              </w:rPr>
            </w:pPr>
            <w:r>
              <w:rPr>
                <w:rFonts w:ascii="Times New Roman" w:hAnsi="Times New Roman" w:eastAsia="仿宋_GB2312" w:cs="Times New Roman"/>
                <w:kern w:val="0"/>
                <w:sz w:val="20"/>
                <w:szCs w:val="20"/>
                <w:lang w:bidi="ar"/>
              </w:rPr>
              <w:t>□是  □否</w:t>
            </w:r>
          </w:p>
        </w:tc>
        <w:tc>
          <w:tcPr>
            <w:tcW w:w="609" w:type="dxa"/>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Times New Roman" w:hAnsi="Times New Roman" w:eastAsia="仿宋_GB2312" w:cs="Times New Roman"/>
                <w:sz w:val="20"/>
                <w:szCs w:val="20"/>
              </w:rPr>
            </w:pPr>
            <w:r>
              <w:rPr>
                <w:rFonts w:ascii="Times New Roman" w:hAnsi="Times New Roman" w:eastAsia="仿宋_GB2312" w:cs="Times New Roman"/>
                <w:kern w:val="0"/>
                <w:sz w:val="20"/>
                <w:szCs w:val="20"/>
                <w:lang w:bidi="ar"/>
              </w:rPr>
              <w:t>□否</w:t>
            </w:r>
          </w:p>
        </w:tc>
        <w:tc>
          <w:tcPr>
            <w:tcW w:w="2120" w:type="dxa"/>
            <w:tcBorders>
              <w:top w:val="single" w:color="000000" w:sz="4" w:space="0"/>
              <w:left w:val="single" w:color="000000" w:sz="4" w:space="0"/>
              <w:bottom w:val="single" w:color="000000" w:sz="4" w:space="0"/>
              <w:right w:val="single" w:color="000000" w:sz="4" w:space="0"/>
            </w:tcBorders>
            <w:vAlign w:val="top"/>
          </w:tcPr>
          <w:p>
            <w:pPr>
              <w:widowControl/>
              <w:adjustRightInd w:val="0"/>
              <w:snapToGrid w:val="0"/>
              <w:textAlignment w:val="center"/>
              <w:rPr>
                <w:rFonts w:ascii="Times New Roman" w:hAnsi="Times New Roman" w:eastAsia="仿宋_GB2312" w:cs="Times New Roman"/>
                <w:sz w:val="20"/>
                <w:szCs w:val="20"/>
              </w:rPr>
            </w:pPr>
            <w:r>
              <w:rPr>
                <w:rFonts w:ascii="Times New Roman" w:hAnsi="Times New Roman" w:eastAsia="仿宋_GB2312" w:cs="Times New Roman"/>
                <w:kern w:val="0"/>
                <w:sz w:val="20"/>
                <w:szCs w:val="20"/>
                <w:lang w:bidi="ar"/>
              </w:rPr>
              <w:t>□是；具体地点：</w:t>
            </w:r>
          </w:p>
        </w:tc>
      </w:tr>
      <w:tr>
        <w:tblPrEx>
          <w:tblCellMar>
            <w:top w:w="15" w:type="dxa"/>
            <w:left w:w="15" w:type="dxa"/>
            <w:bottom w:w="15" w:type="dxa"/>
            <w:right w:w="15" w:type="dxa"/>
          </w:tblCellMar>
        </w:tblPrEx>
        <w:trPr>
          <w:trHeight w:val="850" w:hRule="atLeast"/>
          <w:jc w:val="center"/>
        </w:trPr>
        <w:tc>
          <w:tcPr>
            <w:tcW w:w="529" w:type="dxa"/>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hint="eastAsia" w:ascii="Times New Roman" w:hAnsi="Times New Roman" w:eastAsia="仿宋_GB2312" w:cs="Times New Roman"/>
                <w:sz w:val="20"/>
                <w:szCs w:val="20"/>
                <w:lang w:eastAsia="zh-CN"/>
              </w:rPr>
            </w:pPr>
            <w:r>
              <w:rPr>
                <w:rFonts w:hint="eastAsia" w:ascii="Times New Roman" w:hAnsi="Times New Roman" w:eastAsia="仿宋_GB2312" w:cs="Times New Roman"/>
                <w:kern w:val="0"/>
                <w:sz w:val="20"/>
                <w:szCs w:val="20"/>
                <w:lang w:val="en-US" w:eastAsia="zh-CN" w:bidi="ar"/>
              </w:rPr>
              <w:t>8</w:t>
            </w:r>
          </w:p>
        </w:tc>
        <w:tc>
          <w:tcPr>
            <w:tcW w:w="1624" w:type="dxa"/>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Times New Roman" w:hAnsi="Times New Roman" w:eastAsia="仿宋_GB2312" w:cs="Times New Roman"/>
                <w:sz w:val="20"/>
                <w:szCs w:val="20"/>
              </w:rPr>
            </w:pPr>
            <w:r>
              <w:rPr>
                <w:rFonts w:hint="default" w:ascii="Times New Roman" w:hAnsi="Times New Roman" w:eastAsia="仿宋_GB2312" w:cs="Times New Roman"/>
                <w:kern w:val="0"/>
                <w:sz w:val="20"/>
                <w:szCs w:val="20"/>
                <w:lang w:val="en-US" w:eastAsia="zh-CN" w:bidi="ar"/>
              </w:rPr>
              <w:t>2023年1</w:t>
            </w:r>
            <w:r>
              <w:rPr>
                <w:rFonts w:ascii="Times New Roman" w:hAnsi="Times New Roman" w:eastAsia="仿宋_GB2312" w:cs="Times New Roman"/>
                <w:kern w:val="0"/>
                <w:sz w:val="20"/>
                <w:szCs w:val="20"/>
                <w:lang w:bidi="ar"/>
              </w:rPr>
              <w:t>月</w:t>
            </w:r>
            <w:r>
              <w:rPr>
                <w:rFonts w:hint="default" w:ascii="Times New Roman" w:hAnsi="Times New Roman" w:eastAsia="仿宋_GB2312" w:cs="Times New Roman"/>
                <w:kern w:val="0"/>
                <w:sz w:val="20"/>
                <w:szCs w:val="20"/>
                <w:lang w:val="en-US" w:eastAsia="zh-CN" w:bidi="ar"/>
              </w:rPr>
              <w:t>6</w:t>
            </w:r>
            <w:r>
              <w:rPr>
                <w:rFonts w:ascii="Times New Roman" w:hAnsi="Times New Roman" w:eastAsia="仿宋_GB2312" w:cs="Times New Roman"/>
                <w:kern w:val="0"/>
                <w:sz w:val="20"/>
                <w:szCs w:val="20"/>
                <w:lang w:bidi="ar"/>
              </w:rPr>
              <w:t>日</w:t>
            </w:r>
          </w:p>
        </w:tc>
        <w:tc>
          <w:tcPr>
            <w:tcW w:w="631" w:type="dxa"/>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Times New Roman" w:hAnsi="Times New Roman" w:eastAsia="仿宋_GB2312" w:cs="Times New Roman"/>
                <w:sz w:val="20"/>
                <w:szCs w:val="20"/>
              </w:rPr>
            </w:pPr>
            <w:r>
              <w:rPr>
                <w:rFonts w:ascii="Times New Roman" w:hAnsi="Times New Roman" w:eastAsia="仿宋_GB2312" w:cs="Times New Roman"/>
                <w:kern w:val="0"/>
                <w:sz w:val="20"/>
                <w:szCs w:val="20"/>
                <w:lang w:bidi="ar"/>
              </w:rPr>
              <w:t>□正常</w:t>
            </w:r>
          </w:p>
        </w:tc>
        <w:tc>
          <w:tcPr>
            <w:tcW w:w="2220" w:type="dxa"/>
            <w:tcBorders>
              <w:top w:val="single" w:color="000000" w:sz="4" w:space="0"/>
              <w:left w:val="single" w:color="000000" w:sz="4" w:space="0"/>
              <w:bottom w:val="single" w:color="000000" w:sz="4" w:space="0"/>
              <w:right w:val="single" w:color="000000" w:sz="4" w:space="0"/>
            </w:tcBorders>
            <w:vAlign w:val="top"/>
          </w:tcPr>
          <w:p>
            <w:pPr>
              <w:widowControl/>
              <w:adjustRightInd w:val="0"/>
              <w:snapToGrid w:val="0"/>
              <w:textAlignment w:val="center"/>
              <w:rPr>
                <w:rFonts w:ascii="Times New Roman" w:hAnsi="Times New Roman" w:eastAsia="仿宋_GB2312" w:cs="Times New Roman"/>
                <w:sz w:val="20"/>
                <w:szCs w:val="20"/>
              </w:rPr>
            </w:pPr>
            <w:r>
              <w:rPr>
                <w:rFonts w:ascii="Times New Roman" w:hAnsi="Times New Roman" w:eastAsia="仿宋_GB2312" w:cs="Times New Roman"/>
                <w:kern w:val="0"/>
                <w:sz w:val="20"/>
                <w:szCs w:val="20"/>
                <w:lang w:bidi="ar"/>
              </w:rPr>
              <w:t>□异常；具体情况：</w:t>
            </w:r>
          </w:p>
        </w:tc>
        <w:tc>
          <w:tcPr>
            <w:tcW w:w="1236" w:type="dxa"/>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Times New Roman" w:hAnsi="Times New Roman" w:eastAsia="仿宋_GB2312" w:cs="Times New Roman"/>
                <w:sz w:val="20"/>
                <w:szCs w:val="20"/>
              </w:rPr>
            </w:pPr>
            <w:r>
              <w:rPr>
                <w:rFonts w:ascii="Times New Roman" w:hAnsi="Times New Roman" w:eastAsia="仿宋_GB2312" w:cs="Times New Roman"/>
                <w:kern w:val="0"/>
                <w:sz w:val="20"/>
                <w:szCs w:val="20"/>
                <w:lang w:bidi="ar"/>
              </w:rPr>
              <w:t>□是  □否</w:t>
            </w:r>
          </w:p>
        </w:tc>
        <w:tc>
          <w:tcPr>
            <w:tcW w:w="609" w:type="dxa"/>
            <w:tcBorders>
              <w:top w:val="single" w:color="000000" w:sz="4" w:space="0"/>
              <w:left w:val="single" w:color="000000" w:sz="4" w:space="0"/>
              <w:bottom w:val="single" w:color="000000" w:sz="4" w:space="0"/>
              <w:right w:val="single" w:color="000000" w:sz="4" w:space="0"/>
            </w:tcBorders>
            <w:vAlign w:val="center"/>
          </w:tcPr>
          <w:p>
            <w:pPr>
              <w:widowControl/>
              <w:adjustRightInd w:val="0"/>
              <w:snapToGrid w:val="0"/>
              <w:jc w:val="center"/>
              <w:textAlignment w:val="center"/>
              <w:rPr>
                <w:rFonts w:ascii="Times New Roman" w:hAnsi="Times New Roman" w:eastAsia="仿宋_GB2312" w:cs="Times New Roman"/>
                <w:sz w:val="20"/>
                <w:szCs w:val="20"/>
              </w:rPr>
            </w:pPr>
            <w:r>
              <w:rPr>
                <w:rFonts w:ascii="Times New Roman" w:hAnsi="Times New Roman" w:eastAsia="仿宋_GB2312" w:cs="Times New Roman"/>
                <w:kern w:val="0"/>
                <w:sz w:val="20"/>
                <w:szCs w:val="20"/>
                <w:lang w:bidi="ar"/>
              </w:rPr>
              <w:t>□否</w:t>
            </w:r>
          </w:p>
        </w:tc>
        <w:tc>
          <w:tcPr>
            <w:tcW w:w="2120" w:type="dxa"/>
            <w:tcBorders>
              <w:top w:val="single" w:color="000000" w:sz="4" w:space="0"/>
              <w:left w:val="single" w:color="000000" w:sz="4" w:space="0"/>
              <w:bottom w:val="single" w:color="000000" w:sz="4" w:space="0"/>
              <w:right w:val="single" w:color="000000" w:sz="4" w:space="0"/>
            </w:tcBorders>
            <w:vAlign w:val="top"/>
          </w:tcPr>
          <w:p>
            <w:pPr>
              <w:widowControl/>
              <w:adjustRightInd w:val="0"/>
              <w:snapToGrid w:val="0"/>
              <w:textAlignment w:val="center"/>
              <w:rPr>
                <w:rFonts w:ascii="Times New Roman" w:hAnsi="Times New Roman" w:eastAsia="仿宋_GB2312" w:cs="Times New Roman"/>
                <w:sz w:val="20"/>
                <w:szCs w:val="20"/>
              </w:rPr>
            </w:pPr>
            <w:r>
              <w:rPr>
                <w:rFonts w:ascii="Times New Roman" w:hAnsi="Times New Roman" w:eastAsia="仿宋_GB2312" w:cs="Times New Roman"/>
                <w:kern w:val="0"/>
                <w:sz w:val="20"/>
                <w:szCs w:val="20"/>
                <w:lang w:bidi="ar"/>
              </w:rPr>
              <w:t>□是；具体地点：</w:t>
            </w:r>
          </w:p>
        </w:tc>
      </w:tr>
    </w:tbl>
    <w:p>
      <w:pPr>
        <w:pStyle w:val="2"/>
        <w:snapToGrid w:val="0"/>
        <w:spacing w:beforeLines="0" w:afterLines="0" w:line="360" w:lineRule="exact"/>
        <w:ind w:left="0" w:leftChars="0" w:firstLine="0" w:firstLineChars="0"/>
        <w:jc w:val="left"/>
        <w:rPr>
          <w:rFonts w:hint="default" w:ascii="Times New Roman" w:hAnsi="Times New Roman" w:eastAsia="仿宋_GB2312" w:cs="Times New Roman"/>
          <w:sz w:val="24"/>
          <w:lang w:val="en-US" w:eastAsia="zh-CN"/>
        </w:rPr>
      </w:pPr>
      <w:r>
        <w:rPr>
          <w:rFonts w:ascii="Times New Roman" w:hAnsi="Times New Roman" w:eastAsia="仿宋_GB2312" w:cs="Times New Roman"/>
          <w:sz w:val="24"/>
        </w:rPr>
        <w:t>注</w:t>
      </w:r>
      <w:r>
        <w:rPr>
          <w:rFonts w:hint="default" w:ascii="Times New Roman" w:hAnsi="Times New Roman" w:eastAsia="仿宋_GB2312" w:cs="Times New Roman"/>
          <w:sz w:val="24"/>
          <w:lang w:eastAsia="zh-CN"/>
        </w:rPr>
        <w:t>：</w:t>
      </w:r>
      <w:r>
        <w:rPr>
          <w:rFonts w:ascii="Times New Roman" w:hAnsi="Times New Roman" w:eastAsia="仿宋_GB2312" w:cs="Times New Roman"/>
          <w:sz w:val="24"/>
        </w:rPr>
        <w:t>1.考生须</w:t>
      </w:r>
      <w:r>
        <w:rPr>
          <w:rFonts w:hint="default" w:ascii="Times New Roman" w:hAnsi="Times New Roman" w:eastAsia="仿宋_GB2312" w:cs="Times New Roman"/>
          <w:sz w:val="24"/>
          <w:lang w:eastAsia="zh-CN"/>
        </w:rPr>
        <w:t>确保本表信息的真实性和准确性，瞒报将承担相应的法律后果及责任。</w:t>
      </w:r>
      <w:r>
        <w:rPr>
          <w:rFonts w:hint="default" w:ascii="Times New Roman" w:hAnsi="Times New Roman" w:eastAsia="仿宋_GB2312" w:cs="Times New Roman"/>
          <w:sz w:val="24"/>
          <w:lang w:val="en-US" w:eastAsia="zh-CN"/>
        </w:rPr>
        <w:t xml:space="preserve"> </w:t>
      </w:r>
    </w:p>
    <w:p>
      <w:pPr>
        <w:pStyle w:val="2"/>
        <w:wordWrap w:val="0"/>
        <w:snapToGrid w:val="0"/>
        <w:spacing w:beforeLines="0" w:afterLines="0" w:line="360" w:lineRule="exact"/>
        <w:ind w:left="719" w:leftChars="228" w:hanging="240" w:hangingChars="100"/>
        <w:jc w:val="left"/>
        <w:rPr>
          <w:rFonts w:ascii="Times New Roman" w:hAnsi="Times New Roman" w:eastAsia="宋体" w:cs="Times New Roman"/>
          <w:sz w:val="21"/>
        </w:rPr>
      </w:pPr>
      <w:r>
        <w:rPr>
          <w:rFonts w:hint="default" w:ascii="Times New Roman" w:hAnsi="Times New Roman" w:eastAsia="仿宋_GB2312" w:cs="Times New Roman"/>
          <w:sz w:val="24"/>
          <w:lang w:val="en-US" w:eastAsia="zh-CN"/>
        </w:rPr>
        <w:t>2.请</w:t>
      </w:r>
      <w:r>
        <w:rPr>
          <w:rFonts w:ascii="Times New Roman" w:hAnsi="Times New Roman" w:eastAsia="仿宋_GB2312" w:cs="Times New Roman"/>
          <w:sz w:val="24"/>
        </w:rPr>
        <w:t>在相应的</w:t>
      </w:r>
      <w:r>
        <w:rPr>
          <w:rFonts w:ascii="Times New Roman" w:hAnsi="Times New Roman" w:cs="Times New Roman"/>
          <w:kern w:val="0"/>
          <w:sz w:val="20"/>
          <w:szCs w:val="20"/>
          <w:lang w:bidi="ar"/>
        </w:rPr>
        <w:t>□内打√</w:t>
      </w:r>
      <w:r>
        <w:rPr>
          <w:rFonts w:ascii="Times New Roman" w:hAnsi="Times New Roman" w:eastAsia="仿宋_GB2312" w:cs="Times New Roman"/>
          <w:sz w:val="24"/>
        </w:rPr>
        <w:t>。如出现感冒样症状，喘憋、呼吸急促</w:t>
      </w:r>
      <w:r>
        <w:rPr>
          <w:rFonts w:hint="default" w:ascii="Times New Roman" w:hAnsi="Times New Roman" w:eastAsia="仿宋_GB2312" w:cs="Times New Roman"/>
          <w:sz w:val="24"/>
          <w:lang w:eastAsia="zh-CN"/>
        </w:rPr>
        <w:t>、</w:t>
      </w:r>
      <w:r>
        <w:rPr>
          <w:rFonts w:ascii="Times New Roman" w:hAnsi="Times New Roman" w:eastAsia="仿宋_GB2312" w:cs="Times New Roman"/>
          <w:sz w:val="24"/>
        </w:rPr>
        <w:t>恶心呕吐、腹泻，心慌、胸闷，结膜炎以及其他异常的须如实填写信息情况。</w:t>
      </w:r>
    </w:p>
    <w:p>
      <w:pPr>
        <w:wordWrap w:val="0"/>
        <w:adjustRightInd w:val="0"/>
        <w:snapToGrid w:val="0"/>
        <w:spacing w:beforeLines="0" w:afterLines="0" w:line="360" w:lineRule="exact"/>
        <w:ind w:firstLine="480" w:firstLineChars="200"/>
        <w:jc w:val="left"/>
        <w:rPr>
          <w:rFonts w:hint="default" w:ascii="Times New Roman" w:hAnsi="Times New Roman" w:eastAsia="黑体" w:cs="Times New Roman"/>
          <w:sz w:val="28"/>
          <w:szCs w:val="28"/>
          <w:shd w:val="clear" w:color="auto" w:fill="FFFFFF"/>
        </w:rPr>
      </w:pPr>
      <w:r>
        <w:rPr>
          <w:rFonts w:hint="default" w:ascii="Times New Roman" w:hAnsi="Times New Roman" w:eastAsia="仿宋_GB2312" w:cs="Times New Roman"/>
          <w:sz w:val="24"/>
          <w:lang w:val="en-US" w:eastAsia="zh-CN"/>
        </w:rPr>
        <w:t>3</w:t>
      </w:r>
      <w:r>
        <w:rPr>
          <w:rFonts w:ascii="Times New Roman" w:hAnsi="Times New Roman" w:eastAsia="仿宋_GB2312" w:cs="Times New Roman"/>
          <w:sz w:val="24"/>
        </w:rPr>
        <w:t>.考生应自行填写、打印本表，</w:t>
      </w:r>
      <w:r>
        <w:rPr>
          <w:rFonts w:hint="default" w:ascii="Times New Roman" w:hAnsi="Times New Roman" w:eastAsia="仿宋_GB2312" w:cs="Times New Roman"/>
          <w:sz w:val="24"/>
          <w:lang w:eastAsia="zh-CN"/>
        </w:rPr>
        <w:t>进入每场考试的</w:t>
      </w:r>
      <w:r>
        <w:rPr>
          <w:rFonts w:ascii="Times New Roman" w:hAnsi="Times New Roman" w:eastAsia="仿宋_GB2312" w:cs="Times New Roman"/>
          <w:sz w:val="24"/>
        </w:rPr>
        <w:t>考点时</w:t>
      </w:r>
      <w:r>
        <w:rPr>
          <w:rFonts w:hint="default" w:ascii="Times New Roman" w:hAnsi="Times New Roman" w:eastAsia="仿宋_GB2312" w:cs="Times New Roman"/>
          <w:sz w:val="24"/>
          <w:lang w:eastAsia="zh-CN"/>
        </w:rPr>
        <w:t>，均须</w:t>
      </w:r>
      <w:r>
        <w:rPr>
          <w:rFonts w:ascii="Times New Roman" w:hAnsi="Times New Roman" w:eastAsia="仿宋_GB2312" w:cs="Times New Roman"/>
          <w:sz w:val="24"/>
        </w:rPr>
        <w:t>向</w:t>
      </w:r>
      <w:r>
        <w:rPr>
          <w:rFonts w:hint="default" w:ascii="Times New Roman" w:hAnsi="Times New Roman" w:eastAsia="仿宋_GB2312" w:cs="Times New Roman"/>
          <w:sz w:val="24"/>
          <w:lang w:eastAsia="zh-CN"/>
        </w:rPr>
        <w:t>考点</w:t>
      </w:r>
      <w:r>
        <w:rPr>
          <w:rFonts w:ascii="Times New Roman" w:hAnsi="Times New Roman" w:eastAsia="仿宋_GB2312" w:cs="Times New Roman"/>
          <w:sz w:val="24"/>
        </w:rPr>
        <w:t>工作人员提</w:t>
      </w:r>
      <w:r>
        <w:rPr>
          <w:rFonts w:hint="default" w:ascii="Times New Roman" w:hAnsi="Times New Roman" w:eastAsia="仿宋_GB2312" w:cs="Times New Roman"/>
          <w:sz w:val="24"/>
          <w:lang w:eastAsia="zh-CN"/>
        </w:rPr>
        <w:t>交本表</w:t>
      </w:r>
      <w:r>
        <w:rPr>
          <w:rFonts w:ascii="Times New Roman" w:hAnsi="Times New Roman" w:eastAsia="仿宋_GB2312" w:cs="Times New Roman"/>
          <w:sz w:val="24"/>
        </w:rPr>
        <w:t>。</w:t>
      </w:r>
    </w:p>
    <w:p>
      <w:pPr>
        <w:adjustRightInd/>
        <w:snapToGrid/>
        <w:spacing w:beforeLines="0" w:afterLines="0" w:line="240" w:lineRule="auto"/>
        <w:ind w:firstLine="0" w:firstLineChars="0"/>
        <w:jc w:val="both"/>
        <w:rPr>
          <w:rFonts w:hint="default" w:ascii="Times New Roman" w:hAnsi="Times New Roman" w:eastAsia="黑体" w:cs="Times New Roman"/>
          <w:sz w:val="28"/>
          <w:szCs w:val="28"/>
          <w:shd w:val="clear" w:color="auto" w:fill="FFFFFF"/>
          <w:lang w:val="en-US" w:eastAsia="zh-CN" w:bidi="ar"/>
        </w:rPr>
      </w:pPr>
      <w:r>
        <w:rPr>
          <w:rFonts w:hint="default" w:ascii="Times New Roman" w:hAnsi="Times New Roman" w:eastAsia="黑体" w:cs="Times New Roman"/>
          <w:sz w:val="28"/>
          <w:szCs w:val="28"/>
          <w:shd w:val="clear" w:color="auto" w:fill="FFFFFF"/>
        </w:rPr>
        <w:t>附件</w:t>
      </w:r>
      <w:r>
        <w:rPr>
          <w:rFonts w:hint="default" w:ascii="Times New Roman" w:hAnsi="Times New Roman" w:eastAsia="黑体" w:cs="Times New Roman"/>
          <w:sz w:val="28"/>
          <w:szCs w:val="28"/>
          <w:shd w:val="clear" w:color="auto" w:fill="FFFFFF"/>
          <w:lang w:val="en-US" w:eastAsia="zh-CN"/>
        </w:rPr>
        <w:t>5</w:t>
      </w:r>
    </w:p>
    <w:p>
      <w:pPr>
        <w:ind w:firstLine="0" w:firstLineChars="0"/>
        <w:jc w:val="center"/>
        <w:rPr>
          <w:rFonts w:hint="default" w:ascii="Times New Roman" w:hAnsi="Times New Roman" w:eastAsia="方正小标宋简体" w:cs="Times New Roman"/>
          <w:color w:val="000000"/>
          <w:sz w:val="36"/>
          <w:szCs w:val="36"/>
          <w:lang w:val="en-US" w:eastAsia="zh-CN"/>
        </w:rPr>
      </w:pPr>
      <w:r>
        <w:rPr>
          <w:rFonts w:hint="default" w:ascii="Times New Roman" w:hAnsi="Times New Roman" w:eastAsia="方正小标宋简体" w:cs="Times New Roman"/>
          <w:color w:val="000000"/>
          <w:sz w:val="36"/>
          <w:szCs w:val="36"/>
        </w:rPr>
        <w:t>各</w:t>
      </w:r>
      <w:r>
        <w:rPr>
          <w:rFonts w:hint="default" w:ascii="Times New Roman" w:hAnsi="Times New Roman" w:eastAsia="方正小标宋简体" w:cs="Times New Roman"/>
          <w:color w:val="000000"/>
          <w:sz w:val="36"/>
          <w:szCs w:val="36"/>
          <w:lang w:eastAsia="zh-CN"/>
        </w:rPr>
        <w:t>地</w:t>
      </w:r>
      <w:r>
        <w:rPr>
          <w:rFonts w:hint="default" w:ascii="Times New Roman" w:hAnsi="Times New Roman" w:eastAsia="方正小标宋简体" w:cs="Times New Roman"/>
          <w:color w:val="000000"/>
          <w:sz w:val="36"/>
          <w:szCs w:val="36"/>
        </w:rPr>
        <w:t>市自学考试办公室</w:t>
      </w:r>
      <w:r>
        <w:rPr>
          <w:rFonts w:hint="default" w:ascii="Times New Roman" w:hAnsi="Times New Roman" w:eastAsia="方正小标宋简体" w:cs="Times New Roman"/>
          <w:color w:val="000000"/>
          <w:sz w:val="36"/>
          <w:szCs w:val="36"/>
          <w:lang w:val="en-US" w:eastAsia="zh-CN"/>
        </w:rPr>
        <w:t>官网、公众号及</w:t>
      </w:r>
    </w:p>
    <w:p>
      <w:pPr>
        <w:ind w:firstLine="0" w:firstLineChars="0"/>
        <w:jc w:val="center"/>
        <w:rPr>
          <w:rFonts w:hint="default" w:ascii="Times New Roman" w:hAnsi="Times New Roman" w:eastAsia="方正小标宋简体" w:cs="Times New Roman"/>
          <w:color w:val="000000"/>
          <w:sz w:val="36"/>
          <w:szCs w:val="36"/>
        </w:rPr>
      </w:pPr>
      <w:r>
        <w:rPr>
          <w:rFonts w:hint="default" w:ascii="Times New Roman" w:hAnsi="Times New Roman" w:eastAsia="方正小标宋简体" w:cs="Times New Roman"/>
          <w:color w:val="000000"/>
          <w:sz w:val="36"/>
          <w:szCs w:val="36"/>
        </w:rPr>
        <w:t>咨询电话一览表</w:t>
      </w:r>
    </w:p>
    <w:tbl>
      <w:tblPr>
        <w:tblStyle w:val="9"/>
        <w:tblW w:w="10479" w:type="dxa"/>
        <w:jc w:val="center"/>
        <w:tblLayout w:type="fixed"/>
        <w:tblCellMar>
          <w:top w:w="0" w:type="dxa"/>
          <w:left w:w="0" w:type="dxa"/>
          <w:bottom w:w="0" w:type="dxa"/>
          <w:right w:w="0" w:type="dxa"/>
        </w:tblCellMar>
      </w:tblPr>
      <w:tblGrid>
        <w:gridCol w:w="1961"/>
        <w:gridCol w:w="1810"/>
        <w:gridCol w:w="4907"/>
        <w:gridCol w:w="1801"/>
      </w:tblGrid>
      <w:tr>
        <w:tblPrEx>
          <w:tblCellMar>
            <w:top w:w="0" w:type="dxa"/>
            <w:left w:w="0" w:type="dxa"/>
            <w:bottom w:w="0" w:type="dxa"/>
            <w:right w:w="0" w:type="dxa"/>
          </w:tblCellMar>
        </w:tblPrEx>
        <w:trPr>
          <w:trHeight w:val="422" w:hRule="atLeast"/>
          <w:jc w:val="center"/>
        </w:trPr>
        <w:tc>
          <w:tcPr>
            <w:tcW w:w="196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440" w:lineRule="exact"/>
              <w:ind w:firstLine="0"/>
              <w:jc w:val="center"/>
              <w:textAlignment w:val="center"/>
              <w:rPr>
                <w:rFonts w:hint="default" w:ascii="Times New Roman" w:hAnsi="Times New Roman" w:eastAsia="黑体" w:cs="Times New Roman"/>
                <w:b/>
                <w:bCs/>
                <w:color w:val="000000"/>
                <w:sz w:val="28"/>
                <w:szCs w:val="28"/>
              </w:rPr>
            </w:pPr>
            <w:r>
              <w:rPr>
                <w:rFonts w:hint="default" w:ascii="Times New Roman" w:hAnsi="Times New Roman" w:eastAsia="黑体" w:cs="Times New Roman"/>
                <w:b/>
                <w:bCs/>
                <w:color w:val="000000"/>
                <w:kern w:val="0"/>
                <w:sz w:val="28"/>
                <w:szCs w:val="28"/>
                <w:lang w:bidi="ar"/>
              </w:rPr>
              <w:t>地市</w:t>
            </w:r>
          </w:p>
        </w:tc>
        <w:tc>
          <w:tcPr>
            <w:tcW w:w="1810" w:type="dxa"/>
            <w:tcBorders>
              <w:top w:val="single" w:color="000000" w:sz="4" w:space="0"/>
              <w:left w:val="single" w:color="auto" w:sz="4" w:space="0"/>
              <w:bottom w:val="single" w:color="000000" w:sz="4" w:space="0"/>
              <w:right w:val="single" w:color="auto" w:sz="4" w:space="0"/>
            </w:tcBorders>
            <w:tcMar>
              <w:top w:w="15" w:type="dxa"/>
              <w:left w:w="15" w:type="dxa"/>
              <w:right w:w="15" w:type="dxa"/>
            </w:tcMar>
            <w:vAlign w:val="center"/>
          </w:tcPr>
          <w:p>
            <w:pPr>
              <w:widowControl/>
              <w:spacing w:line="440" w:lineRule="exact"/>
              <w:ind w:firstLine="0"/>
              <w:jc w:val="center"/>
              <w:textAlignment w:val="center"/>
              <w:rPr>
                <w:rFonts w:hint="default" w:ascii="Times New Roman" w:hAnsi="Times New Roman" w:eastAsia="黑体" w:cs="Times New Roman"/>
                <w:b/>
                <w:bCs/>
                <w:color w:val="000000"/>
                <w:kern w:val="0"/>
                <w:sz w:val="28"/>
                <w:szCs w:val="28"/>
                <w:lang w:val="en-US" w:eastAsia="zh-CN" w:bidi="ar"/>
              </w:rPr>
            </w:pPr>
            <w:r>
              <w:rPr>
                <w:rFonts w:hint="default" w:ascii="Times New Roman" w:hAnsi="Times New Roman" w:eastAsia="黑体" w:cs="Times New Roman"/>
                <w:b/>
                <w:bCs/>
                <w:color w:val="000000"/>
                <w:kern w:val="0"/>
                <w:sz w:val="28"/>
                <w:szCs w:val="28"/>
                <w:lang w:val="en-US" w:eastAsia="zh-CN" w:bidi="ar"/>
              </w:rPr>
              <w:t>官微</w:t>
            </w:r>
          </w:p>
        </w:tc>
        <w:tc>
          <w:tcPr>
            <w:tcW w:w="4907" w:type="dxa"/>
            <w:tcBorders>
              <w:top w:val="single" w:color="000000" w:sz="4" w:space="0"/>
              <w:left w:val="single" w:color="000000" w:sz="4" w:space="0"/>
              <w:bottom w:val="single" w:color="000000" w:sz="4" w:space="0"/>
              <w:right w:val="single" w:color="auto" w:sz="4" w:space="0"/>
            </w:tcBorders>
            <w:tcMar>
              <w:top w:w="15" w:type="dxa"/>
              <w:left w:w="15" w:type="dxa"/>
              <w:right w:w="15" w:type="dxa"/>
            </w:tcMar>
            <w:vAlign w:val="center"/>
          </w:tcPr>
          <w:p>
            <w:pPr>
              <w:widowControl/>
              <w:spacing w:line="440" w:lineRule="exact"/>
              <w:ind w:firstLine="0" w:firstLineChars="0"/>
              <w:jc w:val="center"/>
              <w:textAlignment w:val="center"/>
              <w:rPr>
                <w:rFonts w:ascii="Times New Roman" w:hAnsi="Times New Roman" w:cs="Times New Roman"/>
                <w:b/>
                <w:bCs/>
                <w:sz w:val="28"/>
                <w:szCs w:val="28"/>
              </w:rPr>
            </w:pPr>
            <w:r>
              <w:rPr>
                <w:rFonts w:hint="default" w:ascii="Times New Roman" w:hAnsi="Times New Roman" w:eastAsia="黑体" w:cs="Times New Roman"/>
                <w:b/>
                <w:bCs/>
                <w:color w:val="000000"/>
                <w:kern w:val="0"/>
                <w:sz w:val="28"/>
                <w:szCs w:val="28"/>
                <w:lang w:val="en-US" w:eastAsia="zh-CN" w:bidi="ar"/>
              </w:rPr>
              <w:t>官网</w:t>
            </w:r>
          </w:p>
        </w:tc>
        <w:tc>
          <w:tcPr>
            <w:tcW w:w="1801" w:type="dxa"/>
            <w:tcBorders>
              <w:top w:val="single" w:color="000000" w:sz="4" w:space="0"/>
              <w:left w:val="single" w:color="auto" w:sz="4" w:space="0"/>
              <w:bottom w:val="single" w:color="000000" w:sz="4" w:space="0"/>
              <w:right w:val="single" w:color="000000" w:sz="4" w:space="0"/>
            </w:tcBorders>
            <w:tcMar>
              <w:top w:w="15" w:type="dxa"/>
              <w:left w:w="15" w:type="dxa"/>
              <w:right w:w="15" w:type="dxa"/>
            </w:tcMar>
            <w:vAlign w:val="center"/>
          </w:tcPr>
          <w:p>
            <w:pPr>
              <w:widowControl/>
              <w:spacing w:line="440" w:lineRule="exact"/>
              <w:ind w:firstLine="0"/>
              <w:jc w:val="center"/>
              <w:textAlignment w:val="center"/>
              <w:rPr>
                <w:rFonts w:hint="default" w:ascii="Times New Roman" w:hAnsi="Times New Roman" w:eastAsia="黑体" w:cs="Times New Roman"/>
                <w:b/>
                <w:bCs/>
                <w:color w:val="000000"/>
                <w:kern w:val="0"/>
                <w:sz w:val="28"/>
                <w:szCs w:val="28"/>
                <w:lang w:bidi="ar"/>
              </w:rPr>
            </w:pPr>
            <w:r>
              <w:rPr>
                <w:rFonts w:hint="default" w:ascii="Times New Roman" w:hAnsi="Times New Roman" w:eastAsia="黑体" w:cs="Times New Roman"/>
                <w:b/>
                <w:bCs/>
                <w:color w:val="000000"/>
                <w:kern w:val="0"/>
                <w:sz w:val="28"/>
                <w:szCs w:val="28"/>
                <w:lang w:bidi="ar"/>
              </w:rPr>
              <w:t>咨询电话</w:t>
            </w:r>
          </w:p>
        </w:tc>
      </w:tr>
      <w:tr>
        <w:tblPrEx>
          <w:tblCellMar>
            <w:top w:w="0" w:type="dxa"/>
            <w:left w:w="0" w:type="dxa"/>
            <w:bottom w:w="0" w:type="dxa"/>
            <w:right w:w="0" w:type="dxa"/>
          </w:tblCellMar>
        </w:tblPrEx>
        <w:trPr>
          <w:trHeight w:val="422" w:hRule="atLeast"/>
          <w:jc w:val="center"/>
        </w:trPr>
        <w:tc>
          <w:tcPr>
            <w:tcW w:w="196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440" w:lineRule="exact"/>
              <w:ind w:firstLine="0"/>
              <w:jc w:val="center"/>
              <w:textAlignment w:val="center"/>
              <w:rPr>
                <w:rFonts w:hint="default" w:ascii="Times New Roman" w:hAnsi="Times New Roman" w:eastAsia="仿宋_GB2312" w:cs="Times New Roman"/>
                <w:color w:val="000000"/>
                <w:sz w:val="21"/>
                <w:szCs w:val="21"/>
              </w:rPr>
            </w:pPr>
            <w:r>
              <w:rPr>
                <w:rFonts w:hint="default" w:ascii="Times New Roman" w:hAnsi="Times New Roman" w:eastAsia="仿宋_GB2312" w:cs="Times New Roman"/>
                <w:color w:val="000000"/>
                <w:kern w:val="0"/>
                <w:sz w:val="21"/>
                <w:szCs w:val="21"/>
                <w:lang w:bidi="ar"/>
              </w:rPr>
              <w:t>广州市</w:t>
            </w:r>
          </w:p>
        </w:tc>
        <w:tc>
          <w:tcPr>
            <w:tcW w:w="1810" w:type="dxa"/>
            <w:tcBorders>
              <w:top w:val="single" w:color="000000" w:sz="4" w:space="0"/>
              <w:left w:val="single" w:color="auto" w:sz="4" w:space="0"/>
              <w:bottom w:val="single" w:color="000000" w:sz="4" w:space="0"/>
              <w:right w:val="single" w:color="auto" w:sz="4" w:space="0"/>
            </w:tcBorders>
            <w:tcMar>
              <w:top w:w="15" w:type="dxa"/>
              <w:left w:w="15" w:type="dxa"/>
              <w:right w:w="15" w:type="dxa"/>
            </w:tcMar>
            <w:vAlign w:val="center"/>
          </w:tcPr>
          <w:p>
            <w:pPr>
              <w:jc w:val="center"/>
              <w:rPr>
                <w:rFonts w:hint="default" w:ascii="Times New Roman" w:hAnsi="Times New Roman" w:eastAsia="仿宋_GB2312" w:cs="Times New Roman"/>
                <w:color w:val="000000"/>
                <w:kern w:val="0"/>
                <w:sz w:val="21"/>
                <w:szCs w:val="21"/>
                <w:lang w:bidi="ar"/>
              </w:rPr>
            </w:pPr>
            <w:r>
              <w:rPr>
                <w:rFonts w:hint="default" w:ascii="Times New Roman" w:hAnsi="Times New Roman" w:eastAsia="仿宋_GB2312" w:cs="Times New Roman"/>
                <w:b w:val="0"/>
                <w:bCs w:val="0"/>
                <w:sz w:val="21"/>
                <w:szCs w:val="21"/>
                <w:vertAlign w:val="baseline"/>
                <w:lang w:val="en-US" w:eastAsia="zh-CN"/>
              </w:rPr>
              <w:t>广州招考</w:t>
            </w:r>
          </w:p>
        </w:tc>
        <w:tc>
          <w:tcPr>
            <w:tcW w:w="4907" w:type="dxa"/>
            <w:tcBorders>
              <w:top w:val="single" w:color="000000" w:sz="4" w:space="0"/>
              <w:left w:val="single" w:color="000000" w:sz="4" w:space="0"/>
              <w:bottom w:val="single" w:color="000000" w:sz="4" w:space="0"/>
              <w:right w:val="single" w:color="auto" w:sz="4" w:space="0"/>
            </w:tcBorders>
            <w:tcMar>
              <w:top w:w="15" w:type="dxa"/>
              <w:left w:w="15" w:type="dxa"/>
              <w:right w:w="15" w:type="dxa"/>
            </w:tcMar>
            <w:vAlign w:val="center"/>
          </w:tcPr>
          <w:p>
            <w:pPr>
              <w:jc w:val="center"/>
              <w:rPr>
                <w:rFonts w:ascii="Times New Roman" w:hAnsi="Times New Roman" w:cs="Times New Roman"/>
                <w:szCs w:val="21"/>
              </w:rPr>
            </w:pPr>
            <w:r>
              <w:rPr>
                <w:rFonts w:hint="default" w:ascii="Times New Roman" w:hAnsi="Times New Roman" w:eastAsia="仿宋_GB2312" w:cs="Times New Roman"/>
                <w:sz w:val="21"/>
                <w:szCs w:val="21"/>
              </w:rPr>
              <w:t>http://gzzk.gz.gov.cn/zxks/index.html</w:t>
            </w:r>
          </w:p>
        </w:tc>
        <w:tc>
          <w:tcPr>
            <w:tcW w:w="1801" w:type="dxa"/>
            <w:tcBorders>
              <w:top w:val="single" w:color="000000" w:sz="4" w:space="0"/>
              <w:left w:val="single" w:color="auto" w:sz="4" w:space="0"/>
              <w:bottom w:val="single" w:color="000000" w:sz="4" w:space="0"/>
              <w:right w:val="single" w:color="000000" w:sz="4" w:space="0"/>
            </w:tcBorders>
            <w:tcMar>
              <w:top w:w="15" w:type="dxa"/>
              <w:left w:w="15" w:type="dxa"/>
              <w:right w:w="15" w:type="dxa"/>
            </w:tcMar>
            <w:vAlign w:val="center"/>
          </w:tcPr>
          <w:p>
            <w:pPr>
              <w:widowControl/>
              <w:spacing w:line="440" w:lineRule="exact"/>
              <w:ind w:firstLine="0" w:firstLineChars="0"/>
              <w:jc w:val="center"/>
              <w:textAlignment w:val="center"/>
              <w:rPr>
                <w:rFonts w:hint="default" w:ascii="Times New Roman" w:hAnsi="Times New Roman" w:eastAsia="仿宋_GB2312" w:cs="Times New Roman"/>
                <w:color w:val="000000"/>
                <w:kern w:val="0"/>
                <w:sz w:val="21"/>
                <w:szCs w:val="21"/>
                <w:lang w:bidi="ar"/>
              </w:rPr>
            </w:pPr>
            <w:r>
              <w:rPr>
                <w:rFonts w:hint="default" w:ascii="Times New Roman" w:hAnsi="Times New Roman" w:eastAsia="仿宋_GB2312" w:cs="Times New Roman"/>
                <w:color w:val="000000"/>
                <w:kern w:val="0"/>
                <w:sz w:val="21"/>
                <w:szCs w:val="21"/>
                <w:lang w:bidi="ar"/>
              </w:rPr>
              <w:t>020</w:t>
            </w:r>
            <w:r>
              <w:rPr>
                <w:rFonts w:hint="eastAsia" w:ascii="宋体" w:hAnsi="宋体" w:eastAsia="宋体" w:cs="宋体"/>
                <w:color w:val="000000"/>
                <w:kern w:val="0"/>
                <w:sz w:val="21"/>
                <w:szCs w:val="21"/>
                <w:lang w:bidi="ar"/>
              </w:rPr>
              <w:t>﹣</w:t>
            </w:r>
            <w:r>
              <w:rPr>
                <w:rFonts w:hint="default" w:ascii="Times New Roman" w:hAnsi="Times New Roman" w:eastAsia="仿宋_GB2312" w:cs="Times New Roman"/>
                <w:color w:val="000000"/>
                <w:kern w:val="0"/>
                <w:sz w:val="21"/>
                <w:szCs w:val="21"/>
                <w:lang w:bidi="ar"/>
              </w:rPr>
              <w:t>83862072</w:t>
            </w:r>
          </w:p>
        </w:tc>
      </w:tr>
      <w:tr>
        <w:tblPrEx>
          <w:tblCellMar>
            <w:top w:w="0" w:type="dxa"/>
            <w:left w:w="0" w:type="dxa"/>
            <w:bottom w:w="0" w:type="dxa"/>
            <w:right w:w="0" w:type="dxa"/>
          </w:tblCellMar>
        </w:tblPrEx>
        <w:trPr>
          <w:trHeight w:val="570" w:hRule="atLeast"/>
          <w:jc w:val="center"/>
        </w:trPr>
        <w:tc>
          <w:tcPr>
            <w:tcW w:w="196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440" w:lineRule="exact"/>
              <w:ind w:firstLine="0" w:firstLineChars="0"/>
              <w:jc w:val="center"/>
              <w:textAlignment w:val="center"/>
              <w:rPr>
                <w:rFonts w:hint="default" w:ascii="Times New Roman" w:hAnsi="Times New Roman" w:eastAsia="仿宋_GB2312" w:cs="Times New Roman"/>
                <w:color w:val="000000"/>
                <w:kern w:val="2"/>
                <w:sz w:val="21"/>
                <w:szCs w:val="21"/>
                <w:lang w:val="en-US" w:eastAsia="zh-CN" w:bidi="ar-SA"/>
              </w:rPr>
            </w:pPr>
            <w:r>
              <w:rPr>
                <w:rFonts w:hint="default" w:ascii="Times New Roman" w:hAnsi="Times New Roman" w:eastAsia="仿宋_GB2312" w:cs="Times New Roman"/>
                <w:color w:val="000000"/>
                <w:kern w:val="0"/>
                <w:sz w:val="21"/>
                <w:szCs w:val="21"/>
                <w:lang w:bidi="ar"/>
              </w:rPr>
              <w:t>深圳市</w:t>
            </w:r>
          </w:p>
        </w:tc>
        <w:tc>
          <w:tcPr>
            <w:tcW w:w="1810" w:type="dxa"/>
            <w:tcBorders>
              <w:top w:val="single" w:color="000000" w:sz="4" w:space="0"/>
              <w:left w:val="single" w:color="auto" w:sz="4" w:space="0"/>
              <w:bottom w:val="single" w:color="000000" w:sz="4" w:space="0"/>
              <w:right w:val="single" w:color="auto" w:sz="4" w:space="0"/>
            </w:tcBorders>
            <w:tcMar>
              <w:top w:w="15" w:type="dxa"/>
              <w:left w:w="15" w:type="dxa"/>
              <w:right w:w="15" w:type="dxa"/>
            </w:tcMar>
            <w:vAlign w:val="center"/>
          </w:tcPr>
          <w:p>
            <w:pPr>
              <w:jc w:val="center"/>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深圳市招生</w:t>
            </w:r>
          </w:p>
          <w:p>
            <w:pPr>
              <w:jc w:val="center"/>
              <w:rPr>
                <w:rFonts w:hint="default" w:ascii="Times New Roman" w:hAnsi="Times New Roman" w:eastAsia="仿宋_GB2312" w:cs="Times New Roman"/>
                <w:color w:val="000000"/>
                <w:kern w:val="0"/>
                <w:sz w:val="21"/>
                <w:szCs w:val="21"/>
                <w:lang w:val="en-US" w:eastAsia="zh-CN" w:bidi="ar"/>
              </w:rPr>
            </w:pPr>
            <w:r>
              <w:rPr>
                <w:rFonts w:hint="default" w:ascii="Times New Roman" w:hAnsi="Times New Roman" w:eastAsia="仿宋_GB2312" w:cs="Times New Roman"/>
                <w:sz w:val="21"/>
                <w:szCs w:val="21"/>
              </w:rPr>
              <w:t>考试办公室</w:t>
            </w:r>
          </w:p>
        </w:tc>
        <w:tc>
          <w:tcPr>
            <w:tcW w:w="4907" w:type="dxa"/>
            <w:tcBorders>
              <w:top w:val="single" w:color="000000" w:sz="4" w:space="0"/>
              <w:left w:val="single" w:color="000000" w:sz="4" w:space="0"/>
              <w:bottom w:val="single" w:color="000000" w:sz="4" w:space="0"/>
              <w:right w:val="single" w:color="auto" w:sz="4" w:space="0"/>
            </w:tcBorders>
            <w:tcMar>
              <w:top w:w="15" w:type="dxa"/>
              <w:left w:w="15" w:type="dxa"/>
              <w:right w:w="15" w:type="dxa"/>
            </w:tcMar>
            <w:vAlign w:val="center"/>
          </w:tcPr>
          <w:p>
            <w:pPr>
              <w:jc w:val="center"/>
              <w:rPr>
                <w:rFonts w:ascii="Times New Roman" w:hAnsi="Times New Roman" w:eastAsia="宋体" w:cs="Times New Roman"/>
                <w:kern w:val="2"/>
                <w:sz w:val="21"/>
                <w:szCs w:val="21"/>
                <w:lang w:val="en-US" w:eastAsia="zh-CN" w:bidi="ar-SA"/>
              </w:rPr>
            </w:pPr>
            <w:r>
              <w:rPr>
                <w:rFonts w:hint="default" w:ascii="Times New Roman" w:hAnsi="Times New Roman" w:eastAsia="仿宋_GB2312" w:cs="Times New Roman"/>
                <w:sz w:val="21"/>
                <w:szCs w:val="21"/>
              </w:rPr>
              <w:t>http://szeb.sz.gov.cn/szzkw/</w:t>
            </w:r>
          </w:p>
        </w:tc>
        <w:tc>
          <w:tcPr>
            <w:tcW w:w="1801" w:type="dxa"/>
            <w:tcBorders>
              <w:top w:val="single" w:color="000000" w:sz="4" w:space="0"/>
              <w:left w:val="single" w:color="auto" w:sz="4" w:space="0"/>
              <w:bottom w:val="single" w:color="000000" w:sz="4" w:space="0"/>
              <w:right w:val="single" w:color="000000" w:sz="4" w:space="0"/>
            </w:tcBorders>
            <w:tcMar>
              <w:top w:w="15" w:type="dxa"/>
              <w:left w:w="15" w:type="dxa"/>
              <w:right w:w="15" w:type="dxa"/>
            </w:tcMar>
            <w:vAlign w:val="center"/>
          </w:tcPr>
          <w:p>
            <w:pPr>
              <w:widowControl/>
              <w:spacing w:line="440" w:lineRule="exact"/>
              <w:ind w:firstLine="0" w:firstLineChars="0"/>
              <w:jc w:val="center"/>
              <w:textAlignment w:val="center"/>
              <w:rPr>
                <w:rFonts w:hint="default" w:ascii="Times New Roman" w:hAnsi="Times New Roman" w:eastAsia="仿宋_GB2312" w:cs="Times New Roman"/>
                <w:color w:val="000000"/>
                <w:kern w:val="0"/>
                <w:sz w:val="21"/>
                <w:szCs w:val="21"/>
                <w:lang w:val="en-US" w:eastAsia="zh-CN" w:bidi="ar"/>
              </w:rPr>
            </w:pPr>
            <w:r>
              <w:rPr>
                <w:rFonts w:hint="default" w:ascii="Times New Roman" w:hAnsi="Times New Roman" w:eastAsia="仿宋_GB2312" w:cs="Times New Roman"/>
                <w:color w:val="000000"/>
                <w:kern w:val="0"/>
                <w:sz w:val="21"/>
                <w:szCs w:val="21"/>
                <w:lang w:bidi="ar"/>
              </w:rPr>
              <w:t>0755</w:t>
            </w:r>
            <w:r>
              <w:rPr>
                <w:rFonts w:hint="eastAsia" w:ascii="Times New Roman" w:hAnsi="Times New Roman" w:eastAsia="仿宋_GB2312" w:cs="Times New Roman"/>
                <w:color w:val="000000"/>
                <w:kern w:val="0"/>
                <w:sz w:val="21"/>
                <w:szCs w:val="21"/>
                <w:lang w:eastAsia="zh-CN" w:bidi="ar"/>
              </w:rPr>
              <w:t>﹣</w:t>
            </w:r>
            <w:r>
              <w:rPr>
                <w:rFonts w:hint="default" w:ascii="Times New Roman" w:hAnsi="Times New Roman" w:eastAsia="仿宋_GB2312" w:cs="Times New Roman"/>
                <w:color w:val="000000"/>
                <w:kern w:val="0"/>
                <w:sz w:val="21"/>
                <w:szCs w:val="21"/>
                <w:lang w:bidi="ar"/>
              </w:rPr>
              <w:t>82181999</w:t>
            </w:r>
          </w:p>
        </w:tc>
      </w:tr>
      <w:tr>
        <w:tblPrEx>
          <w:tblCellMar>
            <w:top w:w="0" w:type="dxa"/>
            <w:left w:w="0" w:type="dxa"/>
            <w:bottom w:w="0" w:type="dxa"/>
            <w:right w:w="0" w:type="dxa"/>
          </w:tblCellMar>
        </w:tblPrEx>
        <w:trPr>
          <w:trHeight w:val="570" w:hRule="atLeast"/>
          <w:jc w:val="center"/>
        </w:trPr>
        <w:tc>
          <w:tcPr>
            <w:tcW w:w="196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440" w:lineRule="exact"/>
              <w:ind w:firstLine="0" w:firstLineChars="0"/>
              <w:jc w:val="center"/>
              <w:textAlignment w:val="center"/>
              <w:rPr>
                <w:rFonts w:hint="default" w:ascii="Times New Roman" w:hAnsi="Times New Roman" w:eastAsia="仿宋_GB2312" w:cs="Times New Roman"/>
                <w:color w:val="000000"/>
                <w:kern w:val="2"/>
                <w:sz w:val="21"/>
                <w:szCs w:val="21"/>
                <w:lang w:val="en-US" w:eastAsia="zh-CN" w:bidi="ar-SA"/>
              </w:rPr>
            </w:pPr>
            <w:r>
              <w:rPr>
                <w:rFonts w:hint="default" w:ascii="Times New Roman" w:hAnsi="Times New Roman" w:eastAsia="仿宋_GB2312" w:cs="Times New Roman"/>
                <w:color w:val="000000"/>
                <w:kern w:val="0"/>
                <w:sz w:val="21"/>
                <w:szCs w:val="21"/>
                <w:lang w:bidi="ar"/>
              </w:rPr>
              <w:t>珠海市</w:t>
            </w:r>
          </w:p>
        </w:tc>
        <w:tc>
          <w:tcPr>
            <w:tcW w:w="1810" w:type="dxa"/>
            <w:tcBorders>
              <w:top w:val="single" w:color="000000" w:sz="4" w:space="0"/>
              <w:left w:val="single" w:color="auto" w:sz="4" w:space="0"/>
              <w:bottom w:val="single" w:color="000000" w:sz="4" w:space="0"/>
              <w:right w:val="single" w:color="auto" w:sz="4" w:space="0"/>
            </w:tcBorders>
            <w:tcMar>
              <w:top w:w="15" w:type="dxa"/>
              <w:left w:w="15" w:type="dxa"/>
              <w:right w:w="15" w:type="dxa"/>
            </w:tcMar>
            <w:vAlign w:val="center"/>
          </w:tcPr>
          <w:p>
            <w:pPr>
              <w:jc w:val="center"/>
              <w:rPr>
                <w:rFonts w:hint="default" w:ascii="Times New Roman" w:hAnsi="Times New Roman" w:eastAsia="仿宋_GB2312" w:cs="Times New Roman"/>
                <w:b w:val="0"/>
                <w:bCs w:val="0"/>
                <w:sz w:val="21"/>
                <w:szCs w:val="21"/>
                <w:vertAlign w:val="baseline"/>
                <w:lang w:val="en-US" w:eastAsia="zh-CN"/>
              </w:rPr>
            </w:pPr>
            <w:r>
              <w:rPr>
                <w:rFonts w:hint="default" w:ascii="Times New Roman" w:hAnsi="Times New Roman" w:eastAsia="仿宋_GB2312" w:cs="Times New Roman"/>
                <w:b w:val="0"/>
                <w:bCs w:val="0"/>
                <w:sz w:val="21"/>
                <w:szCs w:val="21"/>
                <w:vertAlign w:val="baseline"/>
                <w:lang w:val="en-US" w:eastAsia="zh-CN"/>
              </w:rPr>
              <w:t>珠海特区</w:t>
            </w:r>
          </w:p>
          <w:p>
            <w:pPr>
              <w:jc w:val="center"/>
              <w:rPr>
                <w:rFonts w:hint="default" w:ascii="Times New Roman" w:hAnsi="Times New Roman" w:eastAsia="仿宋_GB2312" w:cs="Times New Roman"/>
                <w:color w:val="000000"/>
                <w:kern w:val="0"/>
                <w:sz w:val="21"/>
                <w:szCs w:val="21"/>
                <w:lang w:val="en-US" w:eastAsia="zh-CN" w:bidi="ar"/>
              </w:rPr>
            </w:pPr>
            <w:r>
              <w:rPr>
                <w:rFonts w:hint="default" w:ascii="Times New Roman" w:hAnsi="Times New Roman" w:eastAsia="仿宋_GB2312" w:cs="Times New Roman"/>
                <w:b w:val="0"/>
                <w:bCs w:val="0"/>
                <w:sz w:val="21"/>
                <w:szCs w:val="21"/>
                <w:vertAlign w:val="baseline"/>
                <w:lang w:val="en-US" w:eastAsia="zh-CN"/>
              </w:rPr>
              <w:t>教育</w:t>
            </w:r>
          </w:p>
        </w:tc>
        <w:tc>
          <w:tcPr>
            <w:tcW w:w="4907" w:type="dxa"/>
            <w:tcBorders>
              <w:top w:val="single" w:color="000000" w:sz="4" w:space="0"/>
              <w:left w:val="single" w:color="000000" w:sz="4" w:space="0"/>
              <w:bottom w:val="single" w:color="000000" w:sz="4" w:space="0"/>
              <w:right w:val="single" w:color="auto" w:sz="4" w:space="0"/>
            </w:tcBorders>
            <w:tcMar>
              <w:top w:w="15" w:type="dxa"/>
              <w:left w:w="15" w:type="dxa"/>
              <w:right w:w="15" w:type="dxa"/>
            </w:tcMar>
            <w:vAlign w:val="center"/>
          </w:tcPr>
          <w:p>
            <w:pPr>
              <w:jc w:val="center"/>
              <w:rPr>
                <w:rFonts w:ascii="Times New Roman" w:hAnsi="Times New Roman" w:eastAsia="宋体" w:cs="Times New Roman"/>
                <w:kern w:val="2"/>
                <w:sz w:val="21"/>
                <w:szCs w:val="21"/>
                <w:lang w:val="en-US" w:eastAsia="zh-CN" w:bidi="ar-SA"/>
              </w:rPr>
            </w:pPr>
            <w:r>
              <w:rPr>
                <w:rFonts w:hint="default" w:ascii="Times New Roman" w:hAnsi="Times New Roman" w:eastAsia="仿宋_GB2312" w:cs="Times New Roman"/>
                <w:sz w:val="21"/>
                <w:szCs w:val="21"/>
              </w:rPr>
              <w:t>http://zhjy.zhuhai.gov.cn/</w:t>
            </w:r>
          </w:p>
        </w:tc>
        <w:tc>
          <w:tcPr>
            <w:tcW w:w="1801" w:type="dxa"/>
            <w:tcBorders>
              <w:top w:val="single" w:color="000000" w:sz="4" w:space="0"/>
              <w:left w:val="single" w:color="auto" w:sz="4" w:space="0"/>
              <w:bottom w:val="single" w:color="000000" w:sz="4" w:space="0"/>
              <w:right w:val="single" w:color="000000" w:sz="4" w:space="0"/>
            </w:tcBorders>
            <w:tcMar>
              <w:top w:w="15" w:type="dxa"/>
              <w:left w:w="15" w:type="dxa"/>
              <w:right w:w="15" w:type="dxa"/>
            </w:tcMar>
            <w:vAlign w:val="center"/>
          </w:tcPr>
          <w:p>
            <w:pPr>
              <w:widowControl/>
              <w:spacing w:line="440" w:lineRule="exact"/>
              <w:ind w:firstLine="0" w:firstLineChars="0"/>
              <w:jc w:val="center"/>
              <w:textAlignment w:val="center"/>
              <w:rPr>
                <w:rFonts w:hint="default" w:ascii="Times New Roman" w:hAnsi="Times New Roman" w:eastAsia="仿宋_GB2312" w:cs="Times New Roman"/>
                <w:color w:val="000000"/>
                <w:kern w:val="0"/>
                <w:sz w:val="21"/>
                <w:szCs w:val="21"/>
                <w:lang w:val="en-US" w:eastAsia="zh-CN" w:bidi="ar"/>
              </w:rPr>
            </w:pPr>
            <w:r>
              <w:rPr>
                <w:rFonts w:hint="default" w:ascii="Times New Roman" w:hAnsi="Times New Roman" w:eastAsia="仿宋_GB2312" w:cs="Times New Roman"/>
                <w:color w:val="000000"/>
                <w:kern w:val="0"/>
                <w:sz w:val="21"/>
                <w:szCs w:val="21"/>
                <w:lang w:bidi="ar"/>
              </w:rPr>
              <w:t>0756</w:t>
            </w:r>
            <w:r>
              <w:rPr>
                <w:rFonts w:hint="eastAsia" w:ascii="Times New Roman" w:hAnsi="Times New Roman" w:eastAsia="仿宋_GB2312" w:cs="Times New Roman"/>
                <w:color w:val="000000"/>
                <w:kern w:val="0"/>
                <w:sz w:val="21"/>
                <w:szCs w:val="21"/>
                <w:lang w:eastAsia="zh-CN" w:bidi="ar"/>
              </w:rPr>
              <w:t>﹣</w:t>
            </w:r>
            <w:r>
              <w:rPr>
                <w:rFonts w:hint="default" w:ascii="Times New Roman" w:hAnsi="Times New Roman" w:eastAsia="仿宋_GB2312" w:cs="Times New Roman"/>
                <w:color w:val="000000"/>
                <w:kern w:val="0"/>
                <w:sz w:val="21"/>
                <w:szCs w:val="21"/>
                <w:lang w:bidi="ar"/>
              </w:rPr>
              <w:t>2121325</w:t>
            </w:r>
          </w:p>
        </w:tc>
      </w:tr>
      <w:tr>
        <w:tblPrEx>
          <w:tblCellMar>
            <w:top w:w="0" w:type="dxa"/>
            <w:left w:w="0" w:type="dxa"/>
            <w:bottom w:w="0" w:type="dxa"/>
            <w:right w:w="0" w:type="dxa"/>
          </w:tblCellMar>
        </w:tblPrEx>
        <w:trPr>
          <w:trHeight w:val="422" w:hRule="atLeast"/>
          <w:jc w:val="center"/>
        </w:trPr>
        <w:tc>
          <w:tcPr>
            <w:tcW w:w="196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440" w:lineRule="exact"/>
              <w:ind w:firstLine="0" w:firstLineChars="0"/>
              <w:jc w:val="center"/>
              <w:textAlignment w:val="center"/>
              <w:rPr>
                <w:rFonts w:hint="default" w:ascii="Times New Roman" w:hAnsi="Times New Roman" w:eastAsia="仿宋_GB2312" w:cs="Times New Roman"/>
                <w:color w:val="000000"/>
                <w:kern w:val="2"/>
                <w:sz w:val="21"/>
                <w:szCs w:val="21"/>
                <w:lang w:val="en-US" w:eastAsia="zh-CN" w:bidi="ar-SA"/>
              </w:rPr>
            </w:pPr>
            <w:r>
              <w:rPr>
                <w:rFonts w:hint="default" w:ascii="Times New Roman" w:hAnsi="Times New Roman" w:eastAsia="仿宋_GB2312" w:cs="Times New Roman"/>
                <w:color w:val="000000"/>
                <w:kern w:val="0"/>
                <w:sz w:val="21"/>
                <w:szCs w:val="21"/>
                <w:lang w:bidi="ar"/>
              </w:rPr>
              <w:t>汕头市</w:t>
            </w:r>
          </w:p>
        </w:tc>
        <w:tc>
          <w:tcPr>
            <w:tcW w:w="1810" w:type="dxa"/>
            <w:tcBorders>
              <w:top w:val="single" w:color="000000" w:sz="4" w:space="0"/>
              <w:left w:val="single" w:color="auto" w:sz="4" w:space="0"/>
              <w:bottom w:val="single" w:color="000000" w:sz="4" w:space="0"/>
              <w:right w:val="single" w:color="auto" w:sz="4" w:space="0"/>
            </w:tcBorders>
            <w:tcMar>
              <w:top w:w="15" w:type="dxa"/>
              <w:left w:w="15" w:type="dxa"/>
              <w:right w:w="15" w:type="dxa"/>
            </w:tcMar>
            <w:vAlign w:val="center"/>
          </w:tcPr>
          <w:p>
            <w:pPr>
              <w:jc w:val="center"/>
              <w:rPr>
                <w:rFonts w:hint="default" w:ascii="Times New Roman" w:hAnsi="Times New Roman" w:eastAsia="仿宋_GB2312" w:cs="Times New Roman"/>
                <w:color w:val="000000"/>
                <w:kern w:val="0"/>
                <w:sz w:val="21"/>
                <w:szCs w:val="21"/>
                <w:lang w:val="en-US" w:eastAsia="zh-CN" w:bidi="ar"/>
              </w:rPr>
            </w:pPr>
            <w:r>
              <w:rPr>
                <w:rFonts w:hint="default" w:ascii="Times New Roman" w:hAnsi="Times New Roman" w:eastAsia="仿宋_GB2312" w:cs="Times New Roman"/>
                <w:b w:val="0"/>
                <w:bCs w:val="0"/>
                <w:sz w:val="21"/>
                <w:szCs w:val="21"/>
                <w:vertAlign w:val="baseline"/>
                <w:lang w:val="en-US" w:eastAsia="zh-CN"/>
              </w:rPr>
              <w:t>汕头市教育局</w:t>
            </w:r>
          </w:p>
        </w:tc>
        <w:tc>
          <w:tcPr>
            <w:tcW w:w="4907" w:type="dxa"/>
            <w:tcBorders>
              <w:top w:val="single" w:color="000000" w:sz="4" w:space="0"/>
              <w:left w:val="single" w:color="000000" w:sz="4" w:space="0"/>
              <w:bottom w:val="single" w:color="000000" w:sz="4" w:space="0"/>
              <w:right w:val="single" w:color="auto" w:sz="4" w:space="0"/>
            </w:tcBorders>
            <w:tcMar>
              <w:top w:w="15" w:type="dxa"/>
              <w:left w:w="15" w:type="dxa"/>
              <w:right w:w="15" w:type="dxa"/>
            </w:tcMar>
            <w:vAlign w:val="center"/>
          </w:tcPr>
          <w:p>
            <w:pPr>
              <w:jc w:val="center"/>
              <w:rPr>
                <w:rFonts w:ascii="Times New Roman" w:hAnsi="Times New Roman" w:eastAsia="宋体" w:cs="Times New Roman"/>
                <w:kern w:val="2"/>
                <w:sz w:val="21"/>
                <w:szCs w:val="21"/>
                <w:lang w:val="en-US" w:eastAsia="zh-CN" w:bidi="ar-SA"/>
              </w:rPr>
            </w:pPr>
            <w:r>
              <w:rPr>
                <w:rFonts w:hint="default" w:ascii="Times New Roman" w:hAnsi="Times New Roman" w:eastAsia="仿宋_GB2312" w:cs="Times New Roman"/>
                <w:sz w:val="21"/>
                <w:szCs w:val="21"/>
              </w:rPr>
              <w:t>https://www.shantou.gov.cn/edu/</w:t>
            </w:r>
          </w:p>
        </w:tc>
        <w:tc>
          <w:tcPr>
            <w:tcW w:w="1801" w:type="dxa"/>
            <w:tcBorders>
              <w:top w:val="single" w:color="000000" w:sz="4" w:space="0"/>
              <w:left w:val="single" w:color="auto" w:sz="4" w:space="0"/>
              <w:bottom w:val="single" w:color="000000" w:sz="4" w:space="0"/>
              <w:right w:val="single" w:color="000000" w:sz="4" w:space="0"/>
            </w:tcBorders>
            <w:tcMar>
              <w:top w:w="15" w:type="dxa"/>
              <w:left w:w="15" w:type="dxa"/>
              <w:right w:w="15" w:type="dxa"/>
            </w:tcMar>
            <w:vAlign w:val="center"/>
          </w:tcPr>
          <w:p>
            <w:pPr>
              <w:widowControl/>
              <w:spacing w:line="440" w:lineRule="exact"/>
              <w:ind w:firstLine="0" w:firstLineChars="0"/>
              <w:jc w:val="center"/>
              <w:textAlignment w:val="center"/>
              <w:rPr>
                <w:rFonts w:hint="default" w:ascii="Times New Roman" w:hAnsi="Times New Roman" w:eastAsia="仿宋_GB2312" w:cs="Times New Roman"/>
                <w:color w:val="000000"/>
                <w:kern w:val="0"/>
                <w:sz w:val="21"/>
                <w:szCs w:val="21"/>
                <w:lang w:val="en-US" w:eastAsia="zh-CN" w:bidi="ar"/>
              </w:rPr>
            </w:pPr>
            <w:r>
              <w:rPr>
                <w:rFonts w:hint="default" w:ascii="Times New Roman" w:hAnsi="Times New Roman" w:eastAsia="仿宋_GB2312" w:cs="Times New Roman"/>
                <w:color w:val="000000"/>
                <w:kern w:val="0"/>
                <w:sz w:val="21"/>
                <w:szCs w:val="21"/>
                <w:lang w:bidi="ar"/>
              </w:rPr>
              <w:t>0754</w:t>
            </w:r>
            <w:r>
              <w:rPr>
                <w:rFonts w:hint="eastAsia" w:ascii="Times New Roman" w:hAnsi="Times New Roman" w:eastAsia="仿宋_GB2312" w:cs="Times New Roman"/>
                <w:color w:val="000000"/>
                <w:kern w:val="0"/>
                <w:sz w:val="21"/>
                <w:szCs w:val="21"/>
                <w:lang w:eastAsia="zh-CN" w:bidi="ar"/>
              </w:rPr>
              <w:t>﹣</w:t>
            </w:r>
            <w:r>
              <w:rPr>
                <w:rFonts w:hint="default" w:ascii="Times New Roman" w:hAnsi="Times New Roman" w:eastAsia="仿宋_GB2312" w:cs="Times New Roman"/>
                <w:color w:val="000000"/>
                <w:kern w:val="0"/>
                <w:sz w:val="21"/>
                <w:szCs w:val="21"/>
                <w:lang w:bidi="ar"/>
              </w:rPr>
              <w:t>88860197</w:t>
            </w:r>
          </w:p>
        </w:tc>
      </w:tr>
      <w:tr>
        <w:tblPrEx>
          <w:tblCellMar>
            <w:top w:w="0" w:type="dxa"/>
            <w:left w:w="0" w:type="dxa"/>
            <w:bottom w:w="0" w:type="dxa"/>
            <w:right w:w="0" w:type="dxa"/>
          </w:tblCellMar>
        </w:tblPrEx>
        <w:trPr>
          <w:trHeight w:val="422" w:hRule="atLeast"/>
          <w:jc w:val="center"/>
        </w:trPr>
        <w:tc>
          <w:tcPr>
            <w:tcW w:w="196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440" w:lineRule="exact"/>
              <w:ind w:firstLine="0" w:firstLineChars="0"/>
              <w:jc w:val="center"/>
              <w:textAlignment w:val="center"/>
              <w:rPr>
                <w:rFonts w:hint="default" w:ascii="Times New Roman" w:hAnsi="Times New Roman" w:eastAsia="仿宋_GB2312" w:cs="Times New Roman"/>
                <w:color w:val="000000"/>
                <w:kern w:val="2"/>
                <w:sz w:val="21"/>
                <w:szCs w:val="21"/>
                <w:lang w:val="en-US" w:eastAsia="zh-CN" w:bidi="ar-SA"/>
              </w:rPr>
            </w:pPr>
            <w:r>
              <w:rPr>
                <w:rFonts w:hint="default" w:ascii="Times New Roman" w:hAnsi="Times New Roman" w:eastAsia="仿宋_GB2312" w:cs="Times New Roman"/>
                <w:color w:val="000000"/>
                <w:kern w:val="0"/>
                <w:sz w:val="21"/>
                <w:szCs w:val="21"/>
                <w:lang w:bidi="ar"/>
              </w:rPr>
              <w:t>佛山市</w:t>
            </w:r>
          </w:p>
        </w:tc>
        <w:tc>
          <w:tcPr>
            <w:tcW w:w="1810" w:type="dxa"/>
            <w:tcBorders>
              <w:top w:val="single" w:color="000000" w:sz="4" w:space="0"/>
              <w:left w:val="single" w:color="auto" w:sz="4" w:space="0"/>
              <w:bottom w:val="single" w:color="000000" w:sz="4" w:space="0"/>
              <w:right w:val="single" w:color="auto" w:sz="4" w:space="0"/>
            </w:tcBorders>
            <w:tcMar>
              <w:top w:w="15" w:type="dxa"/>
              <w:left w:w="15" w:type="dxa"/>
              <w:right w:w="15" w:type="dxa"/>
            </w:tcMar>
            <w:vAlign w:val="center"/>
          </w:tcPr>
          <w:p>
            <w:pPr>
              <w:jc w:val="center"/>
              <w:rPr>
                <w:rFonts w:hint="default" w:ascii="Times New Roman" w:hAnsi="Times New Roman" w:eastAsia="仿宋_GB2312" w:cs="Times New Roman"/>
                <w:color w:val="000000"/>
                <w:kern w:val="0"/>
                <w:sz w:val="21"/>
                <w:szCs w:val="21"/>
                <w:lang w:val="en-US" w:eastAsia="zh-CN" w:bidi="ar"/>
              </w:rPr>
            </w:pPr>
            <w:r>
              <w:rPr>
                <w:rFonts w:hint="default" w:ascii="Times New Roman" w:hAnsi="Times New Roman" w:eastAsia="仿宋_GB2312" w:cs="Times New Roman"/>
                <w:sz w:val="21"/>
                <w:szCs w:val="21"/>
              </w:rPr>
              <w:t>佛山招考</w:t>
            </w:r>
          </w:p>
        </w:tc>
        <w:tc>
          <w:tcPr>
            <w:tcW w:w="4907" w:type="dxa"/>
            <w:tcBorders>
              <w:top w:val="single" w:color="000000" w:sz="4" w:space="0"/>
              <w:left w:val="single" w:color="000000" w:sz="4" w:space="0"/>
              <w:bottom w:val="single" w:color="000000" w:sz="4" w:space="0"/>
              <w:right w:val="single" w:color="auto" w:sz="4" w:space="0"/>
            </w:tcBorders>
            <w:tcMar>
              <w:top w:w="15" w:type="dxa"/>
              <w:left w:w="15" w:type="dxa"/>
              <w:right w:w="15" w:type="dxa"/>
            </w:tcMar>
            <w:vAlign w:val="center"/>
          </w:tcPr>
          <w:p>
            <w:pPr>
              <w:jc w:val="center"/>
              <w:rPr>
                <w:rFonts w:ascii="Times New Roman" w:hAnsi="Times New Roman" w:eastAsia="宋体" w:cs="Times New Roman"/>
                <w:kern w:val="2"/>
                <w:sz w:val="21"/>
                <w:szCs w:val="21"/>
                <w:lang w:val="en-US" w:eastAsia="zh-CN" w:bidi="ar-SA"/>
              </w:rPr>
            </w:pPr>
            <w:r>
              <w:rPr>
                <w:rFonts w:hint="default" w:ascii="Times New Roman" w:hAnsi="Times New Roman" w:eastAsia="仿宋_GB2312" w:cs="Times New Roman"/>
                <w:sz w:val="21"/>
                <w:szCs w:val="21"/>
              </w:rPr>
              <w:t>http://zsks.edu.foshan.gov.cn</w:t>
            </w:r>
          </w:p>
        </w:tc>
        <w:tc>
          <w:tcPr>
            <w:tcW w:w="1801" w:type="dxa"/>
            <w:tcBorders>
              <w:top w:val="single" w:color="000000" w:sz="4" w:space="0"/>
              <w:left w:val="single" w:color="auto" w:sz="4" w:space="0"/>
              <w:bottom w:val="single" w:color="000000" w:sz="4" w:space="0"/>
              <w:right w:val="single" w:color="000000" w:sz="4" w:space="0"/>
            </w:tcBorders>
            <w:tcMar>
              <w:top w:w="15" w:type="dxa"/>
              <w:left w:w="15" w:type="dxa"/>
              <w:right w:w="15" w:type="dxa"/>
            </w:tcMar>
            <w:vAlign w:val="center"/>
          </w:tcPr>
          <w:p>
            <w:pPr>
              <w:widowControl/>
              <w:spacing w:line="440" w:lineRule="exact"/>
              <w:ind w:firstLine="0" w:firstLineChars="0"/>
              <w:jc w:val="center"/>
              <w:textAlignment w:val="center"/>
              <w:rPr>
                <w:rFonts w:hint="default" w:ascii="Times New Roman" w:hAnsi="Times New Roman" w:eastAsia="仿宋_GB2312" w:cs="Times New Roman"/>
                <w:color w:val="000000"/>
                <w:kern w:val="0"/>
                <w:sz w:val="21"/>
                <w:szCs w:val="21"/>
                <w:lang w:val="en-US" w:eastAsia="zh-CN" w:bidi="ar"/>
              </w:rPr>
            </w:pPr>
            <w:r>
              <w:rPr>
                <w:rFonts w:hint="default" w:ascii="Times New Roman" w:hAnsi="Times New Roman" w:eastAsia="仿宋_GB2312" w:cs="Times New Roman"/>
                <w:color w:val="000000"/>
                <w:kern w:val="0"/>
                <w:sz w:val="21"/>
                <w:szCs w:val="21"/>
                <w:lang w:bidi="ar"/>
              </w:rPr>
              <w:t>0757</w:t>
            </w:r>
            <w:r>
              <w:rPr>
                <w:rFonts w:hint="eastAsia" w:ascii="Times New Roman" w:hAnsi="Times New Roman" w:eastAsia="仿宋_GB2312" w:cs="Times New Roman"/>
                <w:color w:val="000000"/>
                <w:kern w:val="0"/>
                <w:sz w:val="21"/>
                <w:szCs w:val="21"/>
                <w:lang w:eastAsia="zh-CN" w:bidi="ar"/>
              </w:rPr>
              <w:t>﹣</w:t>
            </w:r>
            <w:r>
              <w:rPr>
                <w:rFonts w:hint="default" w:ascii="Times New Roman" w:hAnsi="Times New Roman" w:eastAsia="仿宋_GB2312" w:cs="Times New Roman"/>
                <w:color w:val="000000"/>
                <w:kern w:val="0"/>
                <w:sz w:val="21"/>
                <w:szCs w:val="21"/>
                <w:lang w:bidi="ar"/>
              </w:rPr>
              <w:t>83352756</w:t>
            </w:r>
          </w:p>
        </w:tc>
      </w:tr>
      <w:tr>
        <w:tblPrEx>
          <w:tblCellMar>
            <w:top w:w="0" w:type="dxa"/>
            <w:left w:w="0" w:type="dxa"/>
            <w:bottom w:w="0" w:type="dxa"/>
            <w:right w:w="0" w:type="dxa"/>
          </w:tblCellMar>
        </w:tblPrEx>
        <w:trPr>
          <w:trHeight w:val="422" w:hRule="atLeast"/>
          <w:jc w:val="center"/>
        </w:trPr>
        <w:tc>
          <w:tcPr>
            <w:tcW w:w="196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440" w:lineRule="exact"/>
              <w:ind w:firstLine="0" w:firstLineChars="0"/>
              <w:jc w:val="center"/>
              <w:textAlignment w:val="center"/>
              <w:rPr>
                <w:rFonts w:hint="default" w:ascii="Times New Roman" w:hAnsi="Times New Roman" w:eastAsia="仿宋_GB2312" w:cs="Times New Roman"/>
                <w:color w:val="000000"/>
                <w:kern w:val="2"/>
                <w:sz w:val="21"/>
                <w:szCs w:val="21"/>
                <w:lang w:val="en-US" w:eastAsia="zh-CN" w:bidi="ar-SA"/>
              </w:rPr>
            </w:pPr>
            <w:r>
              <w:rPr>
                <w:rFonts w:hint="default" w:ascii="Times New Roman" w:hAnsi="Times New Roman" w:eastAsia="仿宋_GB2312" w:cs="Times New Roman"/>
                <w:color w:val="000000"/>
                <w:kern w:val="0"/>
                <w:sz w:val="21"/>
                <w:szCs w:val="21"/>
                <w:lang w:bidi="ar"/>
              </w:rPr>
              <w:t>韶关市</w:t>
            </w:r>
          </w:p>
        </w:tc>
        <w:tc>
          <w:tcPr>
            <w:tcW w:w="1810" w:type="dxa"/>
            <w:tcBorders>
              <w:top w:val="single" w:color="000000" w:sz="4" w:space="0"/>
              <w:left w:val="single" w:color="auto" w:sz="4" w:space="0"/>
              <w:bottom w:val="single" w:color="000000" w:sz="4" w:space="0"/>
              <w:right w:val="single" w:color="auto" w:sz="4" w:space="0"/>
            </w:tcBorders>
            <w:tcMar>
              <w:top w:w="15" w:type="dxa"/>
              <w:left w:w="15" w:type="dxa"/>
              <w:right w:w="15" w:type="dxa"/>
            </w:tcMar>
            <w:vAlign w:val="center"/>
          </w:tcPr>
          <w:p>
            <w:pPr>
              <w:jc w:val="center"/>
              <w:rPr>
                <w:rFonts w:hint="default" w:ascii="Times New Roman" w:hAnsi="Times New Roman" w:eastAsia="仿宋_GB2312" w:cs="Times New Roman"/>
                <w:color w:val="000000"/>
                <w:kern w:val="0"/>
                <w:sz w:val="21"/>
                <w:szCs w:val="21"/>
                <w:lang w:val="en-US" w:eastAsia="zh-CN" w:bidi="ar"/>
              </w:rPr>
            </w:pPr>
            <w:r>
              <w:rPr>
                <w:rFonts w:hint="default" w:ascii="Times New Roman" w:hAnsi="Times New Roman" w:eastAsia="仿宋_GB2312" w:cs="Times New Roman"/>
                <w:b w:val="0"/>
                <w:bCs w:val="0"/>
                <w:sz w:val="21"/>
                <w:szCs w:val="21"/>
                <w:vertAlign w:val="baseline"/>
                <w:lang w:val="en-US" w:eastAsia="zh-CN"/>
              </w:rPr>
              <w:t>韶关教育信息</w:t>
            </w:r>
          </w:p>
        </w:tc>
        <w:tc>
          <w:tcPr>
            <w:tcW w:w="4907" w:type="dxa"/>
            <w:tcBorders>
              <w:top w:val="single" w:color="000000" w:sz="4" w:space="0"/>
              <w:left w:val="single" w:color="000000" w:sz="4" w:space="0"/>
              <w:bottom w:val="single" w:color="000000" w:sz="4" w:space="0"/>
              <w:right w:val="single" w:color="auto" w:sz="4" w:space="0"/>
            </w:tcBorders>
            <w:tcMar>
              <w:top w:w="15" w:type="dxa"/>
              <w:left w:w="15" w:type="dxa"/>
              <w:right w:w="15" w:type="dxa"/>
            </w:tcMar>
            <w:vAlign w:val="center"/>
          </w:tcPr>
          <w:p>
            <w:pPr>
              <w:jc w:val="center"/>
              <w:rPr>
                <w:rFonts w:ascii="Times New Roman" w:hAnsi="Times New Roman" w:eastAsia="宋体" w:cs="Times New Roman"/>
                <w:kern w:val="2"/>
                <w:sz w:val="21"/>
                <w:szCs w:val="21"/>
                <w:lang w:val="en-US" w:eastAsia="zh-CN" w:bidi="ar-SA"/>
              </w:rPr>
            </w:pPr>
            <w:r>
              <w:rPr>
                <w:rFonts w:hint="default" w:ascii="Times New Roman" w:hAnsi="Times New Roman" w:eastAsia="仿宋_GB2312" w:cs="Times New Roman"/>
                <w:sz w:val="21"/>
                <w:szCs w:val="21"/>
              </w:rPr>
              <w:t>http://jy.sg.gov.cn/</w:t>
            </w:r>
          </w:p>
        </w:tc>
        <w:tc>
          <w:tcPr>
            <w:tcW w:w="1801" w:type="dxa"/>
            <w:tcBorders>
              <w:top w:val="single" w:color="000000" w:sz="4" w:space="0"/>
              <w:left w:val="single" w:color="auto" w:sz="4" w:space="0"/>
              <w:bottom w:val="single" w:color="000000" w:sz="4" w:space="0"/>
              <w:right w:val="single" w:color="000000" w:sz="4" w:space="0"/>
            </w:tcBorders>
            <w:tcMar>
              <w:top w:w="15" w:type="dxa"/>
              <w:left w:w="15" w:type="dxa"/>
              <w:right w:w="15" w:type="dxa"/>
            </w:tcMar>
            <w:vAlign w:val="center"/>
          </w:tcPr>
          <w:p>
            <w:pPr>
              <w:widowControl/>
              <w:spacing w:line="440" w:lineRule="exact"/>
              <w:ind w:firstLine="0" w:firstLineChars="0"/>
              <w:jc w:val="center"/>
              <w:textAlignment w:val="center"/>
              <w:rPr>
                <w:rFonts w:hint="default" w:ascii="Times New Roman" w:hAnsi="Times New Roman" w:eastAsia="仿宋_GB2312" w:cs="Times New Roman"/>
                <w:color w:val="000000"/>
                <w:kern w:val="0"/>
                <w:sz w:val="21"/>
                <w:szCs w:val="21"/>
                <w:lang w:val="en-US" w:eastAsia="zh-CN" w:bidi="ar"/>
              </w:rPr>
            </w:pPr>
            <w:r>
              <w:rPr>
                <w:rFonts w:hint="default" w:ascii="Times New Roman" w:hAnsi="Times New Roman" w:eastAsia="仿宋_GB2312" w:cs="Times New Roman"/>
                <w:color w:val="000000"/>
                <w:kern w:val="0"/>
                <w:sz w:val="21"/>
                <w:szCs w:val="21"/>
                <w:lang w:bidi="ar"/>
              </w:rPr>
              <w:t>0751</w:t>
            </w:r>
            <w:r>
              <w:rPr>
                <w:rFonts w:hint="eastAsia" w:ascii="Times New Roman" w:hAnsi="Times New Roman" w:eastAsia="仿宋_GB2312" w:cs="Times New Roman"/>
                <w:color w:val="000000"/>
                <w:kern w:val="0"/>
                <w:sz w:val="21"/>
                <w:szCs w:val="21"/>
                <w:lang w:eastAsia="zh-CN" w:bidi="ar"/>
              </w:rPr>
              <w:t>﹣</w:t>
            </w:r>
            <w:r>
              <w:rPr>
                <w:rFonts w:hint="default" w:ascii="Times New Roman" w:hAnsi="Times New Roman" w:eastAsia="仿宋_GB2312" w:cs="Times New Roman"/>
                <w:color w:val="000000"/>
                <w:kern w:val="0"/>
                <w:sz w:val="21"/>
                <w:szCs w:val="21"/>
                <w:lang w:bidi="ar"/>
              </w:rPr>
              <w:t>8912116</w:t>
            </w:r>
          </w:p>
        </w:tc>
      </w:tr>
      <w:tr>
        <w:tblPrEx>
          <w:tblCellMar>
            <w:top w:w="0" w:type="dxa"/>
            <w:left w:w="0" w:type="dxa"/>
            <w:bottom w:w="0" w:type="dxa"/>
            <w:right w:w="0" w:type="dxa"/>
          </w:tblCellMar>
        </w:tblPrEx>
        <w:trPr>
          <w:trHeight w:val="422" w:hRule="atLeast"/>
          <w:jc w:val="center"/>
        </w:trPr>
        <w:tc>
          <w:tcPr>
            <w:tcW w:w="196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440" w:lineRule="exact"/>
              <w:ind w:firstLine="0" w:firstLineChars="0"/>
              <w:jc w:val="center"/>
              <w:textAlignment w:val="center"/>
              <w:rPr>
                <w:rFonts w:hint="default" w:ascii="Times New Roman" w:hAnsi="Times New Roman" w:eastAsia="仿宋_GB2312" w:cs="Times New Roman"/>
                <w:color w:val="000000"/>
                <w:kern w:val="2"/>
                <w:sz w:val="21"/>
                <w:szCs w:val="21"/>
                <w:lang w:val="en-US" w:eastAsia="zh-CN" w:bidi="ar-SA"/>
              </w:rPr>
            </w:pPr>
            <w:r>
              <w:rPr>
                <w:rFonts w:hint="default" w:ascii="Times New Roman" w:hAnsi="Times New Roman" w:eastAsia="仿宋_GB2312" w:cs="Times New Roman"/>
                <w:color w:val="000000"/>
                <w:kern w:val="0"/>
                <w:sz w:val="21"/>
                <w:szCs w:val="21"/>
                <w:lang w:bidi="ar"/>
              </w:rPr>
              <w:t>河源市</w:t>
            </w:r>
          </w:p>
        </w:tc>
        <w:tc>
          <w:tcPr>
            <w:tcW w:w="1810" w:type="dxa"/>
            <w:tcBorders>
              <w:top w:val="single" w:color="000000" w:sz="4" w:space="0"/>
              <w:left w:val="single" w:color="auto" w:sz="4" w:space="0"/>
              <w:bottom w:val="single" w:color="000000" w:sz="4" w:space="0"/>
              <w:right w:val="single" w:color="auto" w:sz="4" w:space="0"/>
            </w:tcBorders>
            <w:tcMar>
              <w:top w:w="15" w:type="dxa"/>
              <w:left w:w="15" w:type="dxa"/>
              <w:right w:w="15" w:type="dxa"/>
            </w:tcMar>
            <w:vAlign w:val="center"/>
          </w:tcPr>
          <w:p>
            <w:pPr>
              <w:jc w:val="center"/>
              <w:rPr>
                <w:rFonts w:hint="default" w:ascii="Times New Roman" w:hAnsi="Times New Roman" w:eastAsia="仿宋_GB2312" w:cs="Times New Roman"/>
                <w:color w:val="000000"/>
                <w:kern w:val="0"/>
                <w:sz w:val="21"/>
                <w:szCs w:val="21"/>
                <w:lang w:val="en-US" w:eastAsia="zh-CN" w:bidi="ar"/>
              </w:rPr>
            </w:pPr>
            <w:r>
              <w:rPr>
                <w:rFonts w:hint="default" w:ascii="Times New Roman" w:hAnsi="Times New Roman" w:eastAsia="仿宋_GB2312" w:cs="Times New Roman"/>
                <w:sz w:val="21"/>
                <w:szCs w:val="21"/>
              </w:rPr>
              <w:t>河源教育发布</w:t>
            </w:r>
          </w:p>
        </w:tc>
        <w:tc>
          <w:tcPr>
            <w:tcW w:w="4907" w:type="dxa"/>
            <w:tcBorders>
              <w:top w:val="single" w:color="000000" w:sz="4" w:space="0"/>
              <w:left w:val="single" w:color="000000" w:sz="4" w:space="0"/>
              <w:bottom w:val="single" w:color="000000" w:sz="4" w:space="0"/>
              <w:right w:val="single" w:color="auto" w:sz="4" w:space="0"/>
            </w:tcBorders>
            <w:tcMar>
              <w:top w:w="15" w:type="dxa"/>
              <w:left w:w="15" w:type="dxa"/>
              <w:right w:w="15" w:type="dxa"/>
            </w:tcMar>
            <w:vAlign w:val="center"/>
          </w:tcPr>
          <w:p>
            <w:pPr>
              <w:jc w:val="center"/>
              <w:rPr>
                <w:rFonts w:ascii="Times New Roman" w:hAnsi="Times New Roman" w:eastAsia="宋体" w:cs="Times New Roman"/>
                <w:kern w:val="2"/>
                <w:sz w:val="21"/>
                <w:szCs w:val="21"/>
                <w:lang w:val="en-US" w:eastAsia="zh-CN" w:bidi="ar-SA"/>
              </w:rPr>
            </w:pPr>
            <w:r>
              <w:rPr>
                <w:rFonts w:hint="default" w:ascii="Times New Roman" w:hAnsi="Times New Roman" w:eastAsia="仿宋_GB2312" w:cs="Times New Roman"/>
                <w:b w:val="0"/>
                <w:bCs w:val="0"/>
                <w:sz w:val="21"/>
                <w:szCs w:val="21"/>
                <w:vertAlign w:val="baseline"/>
                <w:lang w:val="en-US" w:eastAsia="zh-CN"/>
              </w:rPr>
              <w:t>/</w:t>
            </w:r>
          </w:p>
        </w:tc>
        <w:tc>
          <w:tcPr>
            <w:tcW w:w="1801" w:type="dxa"/>
            <w:tcBorders>
              <w:top w:val="single" w:color="000000" w:sz="4" w:space="0"/>
              <w:left w:val="single" w:color="auto" w:sz="4" w:space="0"/>
              <w:bottom w:val="single" w:color="000000" w:sz="4" w:space="0"/>
              <w:right w:val="single" w:color="000000" w:sz="4" w:space="0"/>
            </w:tcBorders>
            <w:tcMar>
              <w:top w:w="15" w:type="dxa"/>
              <w:left w:w="15" w:type="dxa"/>
              <w:right w:w="15" w:type="dxa"/>
            </w:tcMar>
            <w:vAlign w:val="center"/>
          </w:tcPr>
          <w:p>
            <w:pPr>
              <w:widowControl/>
              <w:spacing w:line="440" w:lineRule="exact"/>
              <w:ind w:firstLine="0" w:firstLineChars="0"/>
              <w:jc w:val="center"/>
              <w:textAlignment w:val="center"/>
              <w:rPr>
                <w:rFonts w:hint="default" w:ascii="Times New Roman" w:hAnsi="Times New Roman" w:eastAsia="仿宋_GB2312" w:cs="Times New Roman"/>
                <w:color w:val="000000"/>
                <w:kern w:val="0"/>
                <w:sz w:val="21"/>
                <w:szCs w:val="21"/>
                <w:lang w:val="en-US" w:eastAsia="zh-CN" w:bidi="ar"/>
              </w:rPr>
            </w:pPr>
            <w:r>
              <w:rPr>
                <w:rFonts w:hint="default" w:ascii="Times New Roman" w:hAnsi="Times New Roman" w:eastAsia="仿宋_GB2312" w:cs="Times New Roman"/>
                <w:color w:val="000000"/>
                <w:kern w:val="0"/>
                <w:sz w:val="21"/>
                <w:szCs w:val="21"/>
                <w:lang w:bidi="ar"/>
              </w:rPr>
              <w:t>0762</w:t>
            </w:r>
            <w:r>
              <w:rPr>
                <w:rFonts w:hint="eastAsia" w:ascii="Times New Roman" w:hAnsi="Times New Roman" w:eastAsia="仿宋_GB2312" w:cs="Times New Roman"/>
                <w:color w:val="000000"/>
                <w:kern w:val="0"/>
                <w:sz w:val="21"/>
                <w:szCs w:val="21"/>
                <w:lang w:eastAsia="zh-CN" w:bidi="ar"/>
              </w:rPr>
              <w:t>﹣</w:t>
            </w:r>
            <w:r>
              <w:rPr>
                <w:rFonts w:hint="default" w:ascii="Times New Roman" w:hAnsi="Times New Roman" w:eastAsia="仿宋_GB2312" w:cs="Times New Roman"/>
                <w:color w:val="000000"/>
                <w:kern w:val="0"/>
                <w:sz w:val="21"/>
                <w:szCs w:val="21"/>
                <w:lang w:bidi="ar"/>
              </w:rPr>
              <w:t>3389506</w:t>
            </w:r>
          </w:p>
        </w:tc>
      </w:tr>
      <w:tr>
        <w:tblPrEx>
          <w:tblCellMar>
            <w:top w:w="0" w:type="dxa"/>
            <w:left w:w="0" w:type="dxa"/>
            <w:bottom w:w="0" w:type="dxa"/>
            <w:right w:w="0" w:type="dxa"/>
          </w:tblCellMar>
        </w:tblPrEx>
        <w:trPr>
          <w:trHeight w:val="422" w:hRule="atLeast"/>
          <w:jc w:val="center"/>
        </w:trPr>
        <w:tc>
          <w:tcPr>
            <w:tcW w:w="196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440" w:lineRule="exact"/>
              <w:ind w:firstLine="0" w:firstLineChars="0"/>
              <w:jc w:val="center"/>
              <w:textAlignment w:val="center"/>
              <w:rPr>
                <w:rFonts w:hint="default" w:ascii="Times New Roman" w:hAnsi="Times New Roman" w:eastAsia="仿宋_GB2312" w:cs="Times New Roman"/>
                <w:color w:val="000000"/>
                <w:kern w:val="2"/>
                <w:sz w:val="21"/>
                <w:szCs w:val="21"/>
                <w:lang w:val="en-US" w:eastAsia="zh-CN" w:bidi="ar-SA"/>
              </w:rPr>
            </w:pPr>
            <w:r>
              <w:rPr>
                <w:rFonts w:hint="default" w:ascii="Times New Roman" w:hAnsi="Times New Roman" w:eastAsia="仿宋_GB2312" w:cs="Times New Roman"/>
                <w:color w:val="000000"/>
                <w:kern w:val="0"/>
                <w:sz w:val="21"/>
                <w:szCs w:val="21"/>
                <w:lang w:bidi="ar"/>
              </w:rPr>
              <w:t>梅州市</w:t>
            </w:r>
          </w:p>
        </w:tc>
        <w:tc>
          <w:tcPr>
            <w:tcW w:w="1810" w:type="dxa"/>
            <w:tcBorders>
              <w:top w:val="single" w:color="000000" w:sz="4" w:space="0"/>
              <w:left w:val="single" w:color="auto" w:sz="4" w:space="0"/>
              <w:bottom w:val="single" w:color="000000" w:sz="4" w:space="0"/>
              <w:right w:val="single" w:color="auto" w:sz="4" w:space="0"/>
            </w:tcBorders>
            <w:tcMar>
              <w:top w:w="15" w:type="dxa"/>
              <w:left w:w="15" w:type="dxa"/>
              <w:right w:w="15" w:type="dxa"/>
            </w:tcMar>
            <w:vAlign w:val="center"/>
          </w:tcPr>
          <w:p>
            <w:pPr>
              <w:jc w:val="center"/>
              <w:rPr>
                <w:rFonts w:hint="default" w:ascii="Times New Roman" w:hAnsi="Times New Roman" w:eastAsia="仿宋_GB2312" w:cs="Times New Roman"/>
                <w:color w:val="000000"/>
                <w:kern w:val="0"/>
                <w:sz w:val="21"/>
                <w:szCs w:val="21"/>
                <w:lang w:val="en-US" w:eastAsia="zh-CN" w:bidi="ar"/>
              </w:rPr>
            </w:pPr>
            <w:r>
              <w:rPr>
                <w:rFonts w:hint="default" w:ascii="Times New Roman" w:hAnsi="Times New Roman" w:eastAsia="仿宋_GB2312" w:cs="Times New Roman"/>
                <w:b w:val="0"/>
                <w:bCs w:val="0"/>
                <w:sz w:val="21"/>
                <w:szCs w:val="21"/>
                <w:vertAlign w:val="baseline"/>
                <w:lang w:val="en-US" w:eastAsia="zh-CN"/>
              </w:rPr>
              <w:t>梅州市教育局</w:t>
            </w:r>
          </w:p>
        </w:tc>
        <w:tc>
          <w:tcPr>
            <w:tcW w:w="4907" w:type="dxa"/>
            <w:tcBorders>
              <w:top w:val="single" w:color="000000" w:sz="4" w:space="0"/>
              <w:left w:val="single" w:color="000000" w:sz="4" w:space="0"/>
              <w:bottom w:val="single" w:color="000000" w:sz="4" w:space="0"/>
              <w:right w:val="single" w:color="auto" w:sz="4" w:space="0"/>
            </w:tcBorders>
            <w:tcMar>
              <w:top w:w="15" w:type="dxa"/>
              <w:left w:w="15" w:type="dxa"/>
              <w:right w:w="15" w:type="dxa"/>
            </w:tcMar>
            <w:vAlign w:val="center"/>
          </w:tcPr>
          <w:p>
            <w:pPr>
              <w:jc w:val="center"/>
              <w:rPr>
                <w:rFonts w:ascii="Times New Roman" w:hAnsi="Times New Roman" w:eastAsia="宋体" w:cs="Times New Roman"/>
                <w:kern w:val="2"/>
                <w:sz w:val="21"/>
                <w:szCs w:val="21"/>
                <w:lang w:val="en-US" w:eastAsia="zh-CN" w:bidi="ar-SA"/>
              </w:rPr>
            </w:pPr>
            <w:r>
              <w:rPr>
                <w:rFonts w:hint="default" w:ascii="Times New Roman" w:hAnsi="Times New Roman" w:eastAsia="仿宋_GB2312" w:cs="Times New Roman"/>
                <w:b w:val="0"/>
                <w:bCs w:val="0"/>
                <w:sz w:val="21"/>
                <w:szCs w:val="21"/>
                <w:vertAlign w:val="baseline"/>
                <w:lang w:val="en-US" w:eastAsia="zh-CN"/>
              </w:rPr>
              <w:t>http://edu.meizhou.gov.cn/</w:t>
            </w:r>
          </w:p>
        </w:tc>
        <w:tc>
          <w:tcPr>
            <w:tcW w:w="1801" w:type="dxa"/>
            <w:tcBorders>
              <w:top w:val="single" w:color="000000" w:sz="4" w:space="0"/>
              <w:left w:val="single" w:color="auto" w:sz="4" w:space="0"/>
              <w:bottom w:val="single" w:color="000000" w:sz="4" w:space="0"/>
              <w:right w:val="single" w:color="000000" w:sz="4" w:space="0"/>
            </w:tcBorders>
            <w:tcMar>
              <w:top w:w="15" w:type="dxa"/>
              <w:left w:w="15" w:type="dxa"/>
              <w:right w:w="15" w:type="dxa"/>
            </w:tcMar>
            <w:vAlign w:val="center"/>
          </w:tcPr>
          <w:p>
            <w:pPr>
              <w:widowControl/>
              <w:spacing w:line="440" w:lineRule="exact"/>
              <w:ind w:firstLine="0" w:firstLineChars="0"/>
              <w:jc w:val="center"/>
              <w:textAlignment w:val="center"/>
              <w:rPr>
                <w:rFonts w:hint="default" w:ascii="Times New Roman" w:hAnsi="Times New Roman" w:eastAsia="仿宋_GB2312" w:cs="Times New Roman"/>
                <w:color w:val="000000"/>
                <w:kern w:val="0"/>
                <w:sz w:val="21"/>
                <w:szCs w:val="21"/>
                <w:lang w:val="en-US" w:eastAsia="zh-CN" w:bidi="ar"/>
              </w:rPr>
            </w:pPr>
            <w:r>
              <w:rPr>
                <w:rFonts w:hint="default" w:ascii="Times New Roman" w:hAnsi="Times New Roman" w:eastAsia="仿宋_GB2312" w:cs="Times New Roman"/>
                <w:color w:val="000000"/>
                <w:kern w:val="0"/>
                <w:sz w:val="21"/>
                <w:szCs w:val="21"/>
                <w:lang w:bidi="ar"/>
              </w:rPr>
              <w:t>0753</w:t>
            </w:r>
            <w:r>
              <w:rPr>
                <w:rFonts w:hint="eastAsia" w:ascii="Times New Roman" w:hAnsi="Times New Roman" w:eastAsia="仿宋_GB2312" w:cs="Times New Roman"/>
                <w:color w:val="000000"/>
                <w:kern w:val="0"/>
                <w:sz w:val="21"/>
                <w:szCs w:val="21"/>
                <w:lang w:eastAsia="zh-CN" w:bidi="ar"/>
              </w:rPr>
              <w:t>﹣</w:t>
            </w:r>
            <w:r>
              <w:rPr>
                <w:rFonts w:hint="default" w:ascii="Times New Roman" w:hAnsi="Times New Roman" w:eastAsia="仿宋_GB2312" w:cs="Times New Roman"/>
                <w:color w:val="000000"/>
                <w:kern w:val="0"/>
                <w:sz w:val="21"/>
                <w:szCs w:val="21"/>
                <w:lang w:bidi="ar"/>
              </w:rPr>
              <w:t>2180858</w:t>
            </w:r>
          </w:p>
        </w:tc>
      </w:tr>
      <w:tr>
        <w:tblPrEx>
          <w:tblCellMar>
            <w:top w:w="0" w:type="dxa"/>
            <w:left w:w="0" w:type="dxa"/>
            <w:bottom w:w="0" w:type="dxa"/>
            <w:right w:w="0" w:type="dxa"/>
          </w:tblCellMar>
        </w:tblPrEx>
        <w:trPr>
          <w:trHeight w:val="422" w:hRule="atLeast"/>
          <w:jc w:val="center"/>
        </w:trPr>
        <w:tc>
          <w:tcPr>
            <w:tcW w:w="196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440" w:lineRule="exact"/>
              <w:ind w:firstLine="0" w:firstLineChars="0"/>
              <w:jc w:val="center"/>
              <w:textAlignment w:val="center"/>
              <w:rPr>
                <w:rFonts w:hint="default" w:ascii="Times New Roman" w:hAnsi="Times New Roman" w:eastAsia="仿宋_GB2312" w:cs="Times New Roman"/>
                <w:color w:val="000000"/>
                <w:kern w:val="2"/>
                <w:sz w:val="21"/>
                <w:szCs w:val="21"/>
                <w:lang w:val="en-US" w:eastAsia="zh-CN" w:bidi="ar-SA"/>
              </w:rPr>
            </w:pPr>
            <w:r>
              <w:rPr>
                <w:rFonts w:hint="default" w:ascii="Times New Roman" w:hAnsi="Times New Roman" w:eastAsia="仿宋_GB2312" w:cs="Times New Roman"/>
                <w:color w:val="000000"/>
                <w:kern w:val="0"/>
                <w:sz w:val="21"/>
                <w:szCs w:val="21"/>
                <w:lang w:bidi="ar"/>
              </w:rPr>
              <w:t>惠州市</w:t>
            </w:r>
          </w:p>
        </w:tc>
        <w:tc>
          <w:tcPr>
            <w:tcW w:w="1810" w:type="dxa"/>
            <w:tcBorders>
              <w:top w:val="single" w:color="000000" w:sz="4" w:space="0"/>
              <w:left w:val="single" w:color="auto" w:sz="4" w:space="0"/>
              <w:bottom w:val="single" w:color="000000" w:sz="4" w:space="0"/>
              <w:right w:val="single" w:color="auto" w:sz="4" w:space="0"/>
            </w:tcBorders>
            <w:tcMar>
              <w:top w:w="15" w:type="dxa"/>
              <w:left w:w="15" w:type="dxa"/>
              <w:right w:w="15" w:type="dxa"/>
            </w:tcMar>
            <w:vAlign w:val="center"/>
          </w:tcPr>
          <w:p>
            <w:pPr>
              <w:jc w:val="center"/>
              <w:rPr>
                <w:rFonts w:hint="default" w:ascii="Times New Roman" w:hAnsi="Times New Roman" w:eastAsia="仿宋_GB2312" w:cs="Times New Roman"/>
                <w:color w:val="000000"/>
                <w:kern w:val="0"/>
                <w:sz w:val="21"/>
                <w:szCs w:val="21"/>
                <w:lang w:val="en-US" w:eastAsia="zh-CN" w:bidi="ar"/>
              </w:rPr>
            </w:pPr>
            <w:r>
              <w:rPr>
                <w:rFonts w:hint="default" w:ascii="Times New Roman" w:hAnsi="Times New Roman" w:eastAsia="仿宋_GB2312" w:cs="Times New Roman"/>
                <w:b w:val="0"/>
                <w:bCs w:val="0"/>
                <w:sz w:val="21"/>
                <w:szCs w:val="21"/>
                <w:vertAlign w:val="baseline"/>
                <w:lang w:val="en-US" w:eastAsia="zh-CN"/>
              </w:rPr>
              <w:t>/</w:t>
            </w:r>
          </w:p>
        </w:tc>
        <w:tc>
          <w:tcPr>
            <w:tcW w:w="4907" w:type="dxa"/>
            <w:tcBorders>
              <w:top w:val="single" w:color="000000" w:sz="4" w:space="0"/>
              <w:left w:val="single" w:color="000000" w:sz="4" w:space="0"/>
              <w:bottom w:val="single" w:color="000000" w:sz="4" w:space="0"/>
              <w:right w:val="single" w:color="auto" w:sz="4" w:space="0"/>
            </w:tcBorders>
            <w:tcMar>
              <w:top w:w="15" w:type="dxa"/>
              <w:left w:w="15" w:type="dxa"/>
              <w:right w:w="15" w:type="dxa"/>
            </w:tcMar>
            <w:vAlign w:val="center"/>
          </w:tcPr>
          <w:p>
            <w:pPr>
              <w:jc w:val="center"/>
              <w:rPr>
                <w:rFonts w:ascii="Times New Roman" w:hAnsi="Times New Roman" w:eastAsia="宋体" w:cs="Times New Roman"/>
                <w:kern w:val="2"/>
                <w:sz w:val="21"/>
                <w:szCs w:val="21"/>
                <w:lang w:val="en-US" w:eastAsia="zh-CN" w:bidi="ar-SA"/>
              </w:rPr>
            </w:pPr>
            <w:r>
              <w:rPr>
                <w:rFonts w:hint="default" w:ascii="Times New Roman" w:hAnsi="Times New Roman" w:eastAsia="仿宋_GB2312" w:cs="Times New Roman"/>
                <w:sz w:val="21"/>
                <w:szCs w:val="21"/>
              </w:rPr>
              <w:t>http://www.hzkszx.com/</w:t>
            </w:r>
          </w:p>
        </w:tc>
        <w:tc>
          <w:tcPr>
            <w:tcW w:w="1801" w:type="dxa"/>
            <w:tcBorders>
              <w:top w:val="single" w:color="000000" w:sz="4" w:space="0"/>
              <w:left w:val="single" w:color="auto" w:sz="4" w:space="0"/>
              <w:bottom w:val="single" w:color="000000" w:sz="4" w:space="0"/>
              <w:right w:val="single" w:color="000000" w:sz="4" w:space="0"/>
            </w:tcBorders>
            <w:tcMar>
              <w:top w:w="15" w:type="dxa"/>
              <w:left w:w="15" w:type="dxa"/>
              <w:right w:w="15" w:type="dxa"/>
            </w:tcMar>
            <w:vAlign w:val="center"/>
          </w:tcPr>
          <w:p>
            <w:pPr>
              <w:widowControl/>
              <w:spacing w:line="440" w:lineRule="exact"/>
              <w:ind w:firstLine="0" w:firstLineChars="0"/>
              <w:jc w:val="center"/>
              <w:textAlignment w:val="center"/>
              <w:rPr>
                <w:rFonts w:hint="default" w:ascii="Times New Roman" w:hAnsi="Times New Roman" w:eastAsia="仿宋_GB2312" w:cs="Times New Roman"/>
                <w:color w:val="000000"/>
                <w:kern w:val="0"/>
                <w:sz w:val="21"/>
                <w:szCs w:val="21"/>
                <w:lang w:val="en-US" w:eastAsia="zh-CN" w:bidi="ar"/>
              </w:rPr>
            </w:pPr>
            <w:r>
              <w:rPr>
                <w:rFonts w:hint="default" w:ascii="Times New Roman" w:hAnsi="Times New Roman" w:eastAsia="仿宋_GB2312" w:cs="Times New Roman"/>
                <w:color w:val="000000"/>
                <w:kern w:val="0"/>
                <w:sz w:val="21"/>
                <w:szCs w:val="21"/>
                <w:lang w:bidi="ar"/>
              </w:rPr>
              <w:t>0752</w:t>
            </w:r>
            <w:r>
              <w:rPr>
                <w:rFonts w:hint="eastAsia" w:ascii="Times New Roman" w:hAnsi="Times New Roman" w:eastAsia="仿宋_GB2312" w:cs="Times New Roman"/>
                <w:color w:val="000000"/>
                <w:kern w:val="0"/>
                <w:sz w:val="21"/>
                <w:szCs w:val="21"/>
                <w:lang w:eastAsia="zh-CN" w:bidi="ar"/>
              </w:rPr>
              <w:t>﹣</w:t>
            </w:r>
            <w:r>
              <w:rPr>
                <w:rFonts w:hint="default" w:ascii="Times New Roman" w:hAnsi="Times New Roman" w:eastAsia="仿宋_GB2312" w:cs="Times New Roman"/>
                <w:color w:val="000000"/>
                <w:kern w:val="0"/>
                <w:sz w:val="21"/>
                <w:szCs w:val="21"/>
                <w:lang w:bidi="ar"/>
              </w:rPr>
              <w:t>2399622</w:t>
            </w:r>
          </w:p>
        </w:tc>
      </w:tr>
      <w:tr>
        <w:tblPrEx>
          <w:tblCellMar>
            <w:top w:w="0" w:type="dxa"/>
            <w:left w:w="0" w:type="dxa"/>
            <w:bottom w:w="0" w:type="dxa"/>
            <w:right w:w="0" w:type="dxa"/>
          </w:tblCellMar>
        </w:tblPrEx>
        <w:trPr>
          <w:trHeight w:val="422" w:hRule="atLeast"/>
          <w:jc w:val="center"/>
        </w:trPr>
        <w:tc>
          <w:tcPr>
            <w:tcW w:w="196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440" w:lineRule="exact"/>
              <w:ind w:firstLine="0" w:firstLineChars="0"/>
              <w:jc w:val="center"/>
              <w:textAlignment w:val="center"/>
              <w:rPr>
                <w:rFonts w:hint="default" w:ascii="Times New Roman" w:hAnsi="Times New Roman" w:eastAsia="仿宋_GB2312" w:cs="Times New Roman"/>
                <w:color w:val="000000"/>
                <w:kern w:val="2"/>
                <w:sz w:val="21"/>
                <w:szCs w:val="21"/>
                <w:lang w:val="en-US" w:eastAsia="zh-CN" w:bidi="ar-SA"/>
              </w:rPr>
            </w:pPr>
            <w:r>
              <w:rPr>
                <w:rFonts w:hint="default" w:ascii="Times New Roman" w:hAnsi="Times New Roman" w:eastAsia="仿宋_GB2312" w:cs="Times New Roman"/>
                <w:color w:val="000000"/>
                <w:kern w:val="0"/>
                <w:sz w:val="21"/>
                <w:szCs w:val="21"/>
                <w:lang w:bidi="ar"/>
              </w:rPr>
              <w:t>汕尾市</w:t>
            </w:r>
          </w:p>
        </w:tc>
        <w:tc>
          <w:tcPr>
            <w:tcW w:w="1810" w:type="dxa"/>
            <w:tcBorders>
              <w:top w:val="single" w:color="000000" w:sz="4" w:space="0"/>
              <w:left w:val="single" w:color="auto" w:sz="4" w:space="0"/>
              <w:bottom w:val="single" w:color="000000" w:sz="4" w:space="0"/>
              <w:right w:val="single" w:color="auto" w:sz="4" w:space="0"/>
            </w:tcBorders>
            <w:tcMar>
              <w:top w:w="15" w:type="dxa"/>
              <w:left w:w="15" w:type="dxa"/>
              <w:right w:w="15" w:type="dxa"/>
            </w:tcMar>
            <w:vAlign w:val="center"/>
          </w:tcPr>
          <w:p>
            <w:pPr>
              <w:jc w:val="center"/>
              <w:rPr>
                <w:rFonts w:hint="default" w:ascii="Times New Roman" w:hAnsi="Times New Roman" w:eastAsia="仿宋_GB2312" w:cs="Times New Roman"/>
                <w:color w:val="000000"/>
                <w:kern w:val="0"/>
                <w:sz w:val="21"/>
                <w:szCs w:val="21"/>
                <w:lang w:val="en-US" w:eastAsia="zh-CN" w:bidi="ar"/>
              </w:rPr>
            </w:pPr>
            <w:r>
              <w:rPr>
                <w:rFonts w:hint="default" w:ascii="Times New Roman" w:hAnsi="Times New Roman" w:eastAsia="仿宋_GB2312" w:cs="Times New Roman"/>
                <w:sz w:val="21"/>
                <w:szCs w:val="21"/>
              </w:rPr>
              <w:t>汕尾市教育局</w:t>
            </w:r>
          </w:p>
        </w:tc>
        <w:tc>
          <w:tcPr>
            <w:tcW w:w="4907" w:type="dxa"/>
            <w:tcBorders>
              <w:top w:val="single" w:color="000000" w:sz="4" w:space="0"/>
              <w:left w:val="single" w:color="000000" w:sz="4" w:space="0"/>
              <w:bottom w:val="single" w:color="000000" w:sz="4" w:space="0"/>
              <w:right w:val="single" w:color="auto" w:sz="4" w:space="0"/>
            </w:tcBorders>
            <w:tcMar>
              <w:top w:w="15" w:type="dxa"/>
              <w:left w:w="15" w:type="dxa"/>
              <w:right w:w="15" w:type="dxa"/>
            </w:tcMar>
            <w:vAlign w:val="center"/>
          </w:tcPr>
          <w:p>
            <w:pPr>
              <w:jc w:val="center"/>
              <w:rPr>
                <w:rFonts w:ascii="Times New Roman" w:hAnsi="Times New Roman" w:eastAsia="宋体" w:cs="Times New Roman"/>
                <w:kern w:val="2"/>
                <w:sz w:val="21"/>
                <w:szCs w:val="21"/>
                <w:lang w:val="en-US" w:eastAsia="zh-CN" w:bidi="ar-SA"/>
              </w:rPr>
            </w:pPr>
            <w:r>
              <w:rPr>
                <w:rFonts w:hint="default" w:ascii="Times New Roman" w:hAnsi="Times New Roman" w:eastAsia="仿宋_GB2312" w:cs="Times New Roman"/>
                <w:sz w:val="21"/>
                <w:szCs w:val="21"/>
              </w:rPr>
              <w:t>http://www.shanwei.gov.cn/swjyj/ywyw/zsks/index.html</w:t>
            </w:r>
          </w:p>
        </w:tc>
        <w:tc>
          <w:tcPr>
            <w:tcW w:w="1801" w:type="dxa"/>
            <w:tcBorders>
              <w:top w:val="single" w:color="000000" w:sz="4" w:space="0"/>
              <w:left w:val="single" w:color="auto" w:sz="4" w:space="0"/>
              <w:bottom w:val="single" w:color="000000" w:sz="4" w:space="0"/>
              <w:right w:val="single" w:color="000000" w:sz="4" w:space="0"/>
            </w:tcBorders>
            <w:tcMar>
              <w:top w:w="15" w:type="dxa"/>
              <w:left w:w="15" w:type="dxa"/>
              <w:right w:w="15" w:type="dxa"/>
            </w:tcMar>
            <w:vAlign w:val="center"/>
          </w:tcPr>
          <w:p>
            <w:pPr>
              <w:widowControl/>
              <w:spacing w:line="440" w:lineRule="exact"/>
              <w:ind w:firstLine="0" w:firstLineChars="0"/>
              <w:jc w:val="center"/>
              <w:textAlignment w:val="center"/>
              <w:rPr>
                <w:rFonts w:hint="default" w:ascii="Times New Roman" w:hAnsi="Times New Roman" w:eastAsia="仿宋_GB2312" w:cs="Times New Roman"/>
                <w:color w:val="000000"/>
                <w:kern w:val="0"/>
                <w:sz w:val="21"/>
                <w:szCs w:val="21"/>
                <w:lang w:val="en-US" w:eastAsia="zh-CN" w:bidi="ar"/>
              </w:rPr>
            </w:pPr>
            <w:r>
              <w:rPr>
                <w:rFonts w:hint="default" w:ascii="Times New Roman" w:hAnsi="Times New Roman" w:eastAsia="仿宋_GB2312" w:cs="Times New Roman"/>
                <w:color w:val="000000"/>
                <w:kern w:val="0"/>
                <w:sz w:val="21"/>
                <w:szCs w:val="21"/>
                <w:lang w:bidi="ar"/>
              </w:rPr>
              <w:t>0660</w:t>
            </w:r>
            <w:r>
              <w:rPr>
                <w:rFonts w:hint="eastAsia" w:ascii="Times New Roman" w:hAnsi="Times New Roman" w:eastAsia="仿宋_GB2312" w:cs="Times New Roman"/>
                <w:color w:val="000000"/>
                <w:kern w:val="0"/>
                <w:sz w:val="21"/>
                <w:szCs w:val="21"/>
                <w:lang w:eastAsia="zh-CN" w:bidi="ar"/>
              </w:rPr>
              <w:t>﹣</w:t>
            </w:r>
            <w:r>
              <w:rPr>
                <w:rFonts w:hint="default" w:ascii="Times New Roman" w:hAnsi="Times New Roman" w:eastAsia="仿宋_GB2312" w:cs="Times New Roman"/>
                <w:color w:val="000000"/>
                <w:kern w:val="0"/>
                <w:sz w:val="21"/>
                <w:szCs w:val="21"/>
                <w:lang w:bidi="ar"/>
              </w:rPr>
              <w:t>3390696</w:t>
            </w:r>
          </w:p>
        </w:tc>
      </w:tr>
      <w:tr>
        <w:tblPrEx>
          <w:tblCellMar>
            <w:top w:w="0" w:type="dxa"/>
            <w:left w:w="0" w:type="dxa"/>
            <w:bottom w:w="0" w:type="dxa"/>
            <w:right w:w="0" w:type="dxa"/>
          </w:tblCellMar>
        </w:tblPrEx>
        <w:trPr>
          <w:trHeight w:val="422" w:hRule="atLeast"/>
          <w:jc w:val="center"/>
        </w:trPr>
        <w:tc>
          <w:tcPr>
            <w:tcW w:w="196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440" w:lineRule="exact"/>
              <w:ind w:firstLine="0" w:firstLineChars="0"/>
              <w:jc w:val="center"/>
              <w:textAlignment w:val="center"/>
              <w:rPr>
                <w:rFonts w:hint="default" w:ascii="Times New Roman" w:hAnsi="Times New Roman" w:eastAsia="仿宋_GB2312" w:cs="Times New Roman"/>
                <w:color w:val="000000"/>
                <w:kern w:val="2"/>
                <w:sz w:val="21"/>
                <w:szCs w:val="21"/>
                <w:lang w:val="en-US" w:eastAsia="zh-CN" w:bidi="ar-SA"/>
              </w:rPr>
            </w:pPr>
            <w:r>
              <w:rPr>
                <w:rFonts w:hint="default" w:ascii="Times New Roman" w:hAnsi="Times New Roman" w:eastAsia="仿宋_GB2312" w:cs="Times New Roman"/>
                <w:color w:val="000000"/>
                <w:kern w:val="0"/>
                <w:sz w:val="21"/>
                <w:szCs w:val="21"/>
                <w:lang w:bidi="ar"/>
              </w:rPr>
              <w:t>东莞市</w:t>
            </w:r>
          </w:p>
        </w:tc>
        <w:tc>
          <w:tcPr>
            <w:tcW w:w="1810" w:type="dxa"/>
            <w:tcBorders>
              <w:top w:val="single" w:color="000000" w:sz="4" w:space="0"/>
              <w:left w:val="single" w:color="auto" w:sz="4" w:space="0"/>
              <w:bottom w:val="single" w:color="000000" w:sz="4" w:space="0"/>
              <w:right w:val="single" w:color="auto" w:sz="4" w:space="0"/>
            </w:tcBorders>
            <w:tcMar>
              <w:top w:w="15" w:type="dxa"/>
              <w:left w:w="15" w:type="dxa"/>
              <w:right w:w="15" w:type="dxa"/>
            </w:tcMar>
            <w:vAlign w:val="center"/>
          </w:tcPr>
          <w:p>
            <w:pPr>
              <w:jc w:val="center"/>
              <w:rPr>
                <w:rFonts w:hint="default" w:ascii="Times New Roman" w:hAnsi="Times New Roman" w:eastAsia="仿宋_GB2312" w:cs="Times New Roman"/>
                <w:color w:val="000000"/>
                <w:kern w:val="0"/>
                <w:sz w:val="21"/>
                <w:szCs w:val="21"/>
                <w:lang w:val="en-US" w:eastAsia="zh-CN" w:bidi="ar"/>
              </w:rPr>
            </w:pPr>
            <w:r>
              <w:rPr>
                <w:rFonts w:hint="default" w:ascii="Times New Roman" w:hAnsi="Times New Roman" w:eastAsia="仿宋_GB2312" w:cs="Times New Roman"/>
                <w:sz w:val="21"/>
                <w:szCs w:val="21"/>
              </w:rPr>
              <w:t>东莞慧教育</w:t>
            </w:r>
          </w:p>
        </w:tc>
        <w:tc>
          <w:tcPr>
            <w:tcW w:w="4907" w:type="dxa"/>
            <w:tcBorders>
              <w:top w:val="single" w:color="000000" w:sz="4" w:space="0"/>
              <w:left w:val="single" w:color="000000" w:sz="4" w:space="0"/>
              <w:bottom w:val="single" w:color="000000" w:sz="4" w:space="0"/>
              <w:right w:val="single" w:color="auto" w:sz="4" w:space="0"/>
            </w:tcBorders>
            <w:tcMar>
              <w:top w:w="15" w:type="dxa"/>
              <w:left w:w="15" w:type="dxa"/>
              <w:right w:w="15" w:type="dxa"/>
            </w:tcMar>
            <w:vAlign w:val="center"/>
          </w:tcPr>
          <w:p>
            <w:pPr>
              <w:jc w:val="center"/>
              <w:rPr>
                <w:rFonts w:ascii="Times New Roman" w:hAnsi="Times New Roman" w:eastAsia="宋体" w:cs="Times New Roman"/>
                <w:kern w:val="2"/>
                <w:sz w:val="21"/>
                <w:szCs w:val="21"/>
                <w:lang w:val="en-US" w:eastAsia="zh-CN" w:bidi="ar-SA"/>
              </w:rPr>
            </w:pPr>
            <w:r>
              <w:rPr>
                <w:rFonts w:hint="default" w:ascii="Times New Roman" w:hAnsi="Times New Roman" w:eastAsia="仿宋_GB2312" w:cs="Times New Roman"/>
                <w:sz w:val="21"/>
                <w:szCs w:val="21"/>
              </w:rPr>
              <w:t>http://edu.dg.gov.cn</w:t>
            </w:r>
          </w:p>
        </w:tc>
        <w:tc>
          <w:tcPr>
            <w:tcW w:w="1801" w:type="dxa"/>
            <w:tcBorders>
              <w:top w:val="single" w:color="000000" w:sz="4" w:space="0"/>
              <w:left w:val="single" w:color="auto" w:sz="4" w:space="0"/>
              <w:bottom w:val="single" w:color="000000" w:sz="4" w:space="0"/>
              <w:right w:val="single" w:color="000000" w:sz="4" w:space="0"/>
            </w:tcBorders>
            <w:tcMar>
              <w:top w:w="15" w:type="dxa"/>
              <w:left w:w="15" w:type="dxa"/>
              <w:right w:w="15" w:type="dxa"/>
            </w:tcMar>
            <w:vAlign w:val="center"/>
          </w:tcPr>
          <w:p>
            <w:pPr>
              <w:widowControl/>
              <w:spacing w:line="440" w:lineRule="exact"/>
              <w:ind w:firstLine="0" w:firstLineChars="0"/>
              <w:jc w:val="center"/>
              <w:textAlignment w:val="center"/>
              <w:rPr>
                <w:rFonts w:hint="default" w:ascii="Times New Roman" w:hAnsi="Times New Roman" w:eastAsia="仿宋_GB2312" w:cs="Times New Roman"/>
                <w:color w:val="000000"/>
                <w:kern w:val="0"/>
                <w:sz w:val="21"/>
                <w:szCs w:val="21"/>
                <w:lang w:val="en-US" w:eastAsia="zh-CN" w:bidi="ar"/>
              </w:rPr>
            </w:pPr>
            <w:r>
              <w:rPr>
                <w:rFonts w:hint="default" w:ascii="Times New Roman" w:hAnsi="Times New Roman" w:eastAsia="仿宋_GB2312" w:cs="Times New Roman"/>
                <w:color w:val="000000"/>
                <w:kern w:val="0"/>
                <w:sz w:val="21"/>
                <w:szCs w:val="21"/>
                <w:lang w:bidi="ar"/>
              </w:rPr>
              <w:t>0769</w:t>
            </w:r>
            <w:r>
              <w:rPr>
                <w:rFonts w:hint="eastAsia" w:ascii="Times New Roman" w:hAnsi="Times New Roman" w:eastAsia="仿宋_GB2312" w:cs="Times New Roman"/>
                <w:color w:val="000000"/>
                <w:kern w:val="0"/>
                <w:sz w:val="21"/>
                <w:szCs w:val="21"/>
                <w:lang w:eastAsia="zh-CN" w:bidi="ar"/>
              </w:rPr>
              <w:t>﹣</w:t>
            </w:r>
            <w:r>
              <w:rPr>
                <w:rFonts w:hint="default" w:ascii="Times New Roman" w:hAnsi="Times New Roman" w:eastAsia="仿宋_GB2312" w:cs="Times New Roman"/>
                <w:color w:val="000000"/>
                <w:kern w:val="0"/>
                <w:sz w:val="21"/>
                <w:szCs w:val="21"/>
                <w:lang w:bidi="ar"/>
              </w:rPr>
              <w:t>23126082</w:t>
            </w:r>
          </w:p>
        </w:tc>
      </w:tr>
      <w:tr>
        <w:tblPrEx>
          <w:tblCellMar>
            <w:top w:w="0" w:type="dxa"/>
            <w:left w:w="0" w:type="dxa"/>
            <w:bottom w:w="0" w:type="dxa"/>
            <w:right w:w="0" w:type="dxa"/>
          </w:tblCellMar>
        </w:tblPrEx>
        <w:trPr>
          <w:trHeight w:val="422" w:hRule="atLeast"/>
          <w:jc w:val="center"/>
        </w:trPr>
        <w:tc>
          <w:tcPr>
            <w:tcW w:w="196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440" w:lineRule="exact"/>
              <w:ind w:firstLine="0" w:firstLineChars="0"/>
              <w:jc w:val="center"/>
              <w:textAlignment w:val="center"/>
              <w:rPr>
                <w:rFonts w:hint="default" w:ascii="Times New Roman" w:hAnsi="Times New Roman" w:eastAsia="仿宋_GB2312" w:cs="Times New Roman"/>
                <w:color w:val="000000"/>
                <w:kern w:val="2"/>
                <w:sz w:val="21"/>
                <w:szCs w:val="21"/>
                <w:lang w:val="en-US" w:eastAsia="zh-CN" w:bidi="ar-SA"/>
              </w:rPr>
            </w:pPr>
            <w:r>
              <w:rPr>
                <w:rFonts w:hint="default" w:ascii="Times New Roman" w:hAnsi="Times New Roman" w:eastAsia="仿宋_GB2312" w:cs="Times New Roman"/>
                <w:color w:val="000000"/>
                <w:kern w:val="0"/>
                <w:sz w:val="21"/>
                <w:szCs w:val="21"/>
                <w:lang w:bidi="ar"/>
              </w:rPr>
              <w:t>中山市</w:t>
            </w:r>
          </w:p>
        </w:tc>
        <w:tc>
          <w:tcPr>
            <w:tcW w:w="1810" w:type="dxa"/>
            <w:tcBorders>
              <w:top w:val="single" w:color="000000" w:sz="4" w:space="0"/>
              <w:left w:val="single" w:color="auto" w:sz="4" w:space="0"/>
              <w:bottom w:val="single" w:color="000000" w:sz="4" w:space="0"/>
              <w:right w:val="single" w:color="auto" w:sz="4" w:space="0"/>
            </w:tcBorders>
            <w:tcMar>
              <w:top w:w="15" w:type="dxa"/>
              <w:left w:w="15" w:type="dxa"/>
              <w:right w:w="15" w:type="dxa"/>
            </w:tcMar>
            <w:vAlign w:val="center"/>
          </w:tcPr>
          <w:p>
            <w:pPr>
              <w:jc w:val="center"/>
              <w:rPr>
                <w:rFonts w:hint="default" w:ascii="Times New Roman" w:hAnsi="Times New Roman" w:eastAsia="仿宋_GB2312" w:cs="Times New Roman"/>
                <w:color w:val="000000"/>
                <w:kern w:val="0"/>
                <w:sz w:val="21"/>
                <w:szCs w:val="21"/>
                <w:lang w:val="en-US" w:eastAsia="zh-CN" w:bidi="ar"/>
              </w:rPr>
            </w:pPr>
            <w:r>
              <w:rPr>
                <w:rFonts w:hint="default" w:ascii="Times New Roman" w:hAnsi="Times New Roman" w:eastAsia="仿宋_GB2312" w:cs="Times New Roman"/>
                <w:sz w:val="21"/>
                <w:szCs w:val="21"/>
              </w:rPr>
              <w:t>中山市教育和体育局</w:t>
            </w:r>
          </w:p>
        </w:tc>
        <w:tc>
          <w:tcPr>
            <w:tcW w:w="4907" w:type="dxa"/>
            <w:tcBorders>
              <w:top w:val="single" w:color="000000" w:sz="4" w:space="0"/>
              <w:left w:val="single" w:color="000000" w:sz="4" w:space="0"/>
              <w:bottom w:val="single" w:color="000000" w:sz="4" w:space="0"/>
              <w:right w:val="single" w:color="auto" w:sz="4" w:space="0"/>
            </w:tcBorders>
            <w:tcMar>
              <w:top w:w="15" w:type="dxa"/>
              <w:left w:w="15" w:type="dxa"/>
              <w:right w:w="15" w:type="dxa"/>
            </w:tcMar>
            <w:vAlign w:val="center"/>
          </w:tcPr>
          <w:p>
            <w:pPr>
              <w:jc w:val="center"/>
              <w:rPr>
                <w:rFonts w:ascii="Times New Roman" w:hAnsi="Times New Roman" w:eastAsia="宋体" w:cs="Times New Roman"/>
                <w:kern w:val="2"/>
                <w:sz w:val="21"/>
                <w:szCs w:val="21"/>
                <w:lang w:val="en-US" w:eastAsia="zh-CN" w:bidi="ar-SA"/>
              </w:rPr>
            </w:pPr>
            <w:r>
              <w:rPr>
                <w:rFonts w:hint="default" w:ascii="Times New Roman" w:hAnsi="Times New Roman" w:eastAsia="仿宋_GB2312" w:cs="Times New Roman"/>
                <w:sz w:val="21"/>
                <w:szCs w:val="21"/>
              </w:rPr>
              <w:t>http://zk.zsedu.cn/node/611.jspx</w:t>
            </w:r>
          </w:p>
        </w:tc>
        <w:tc>
          <w:tcPr>
            <w:tcW w:w="1801" w:type="dxa"/>
            <w:tcBorders>
              <w:top w:val="single" w:color="000000" w:sz="4" w:space="0"/>
              <w:left w:val="single" w:color="auto" w:sz="4" w:space="0"/>
              <w:bottom w:val="single" w:color="000000" w:sz="4" w:space="0"/>
              <w:right w:val="single" w:color="000000" w:sz="4" w:space="0"/>
            </w:tcBorders>
            <w:tcMar>
              <w:top w:w="15" w:type="dxa"/>
              <w:left w:w="15" w:type="dxa"/>
              <w:right w:w="15" w:type="dxa"/>
            </w:tcMar>
            <w:vAlign w:val="center"/>
          </w:tcPr>
          <w:p>
            <w:pPr>
              <w:widowControl/>
              <w:spacing w:line="440" w:lineRule="exact"/>
              <w:ind w:firstLine="0" w:firstLineChars="0"/>
              <w:jc w:val="center"/>
              <w:textAlignment w:val="center"/>
              <w:rPr>
                <w:rFonts w:hint="default" w:ascii="Times New Roman" w:hAnsi="Times New Roman" w:eastAsia="仿宋_GB2312" w:cs="Times New Roman"/>
                <w:color w:val="000000"/>
                <w:kern w:val="0"/>
                <w:sz w:val="21"/>
                <w:szCs w:val="21"/>
                <w:lang w:val="en-US" w:eastAsia="zh-CN" w:bidi="ar"/>
              </w:rPr>
            </w:pPr>
            <w:r>
              <w:rPr>
                <w:rFonts w:hint="default" w:ascii="Times New Roman" w:hAnsi="Times New Roman" w:eastAsia="仿宋_GB2312" w:cs="Times New Roman"/>
                <w:color w:val="000000"/>
                <w:kern w:val="0"/>
                <w:sz w:val="21"/>
                <w:szCs w:val="21"/>
                <w:lang w:bidi="ar"/>
              </w:rPr>
              <w:t>0760</w:t>
            </w:r>
            <w:r>
              <w:rPr>
                <w:rFonts w:hint="eastAsia" w:ascii="Times New Roman" w:hAnsi="Times New Roman" w:eastAsia="仿宋_GB2312" w:cs="Times New Roman"/>
                <w:color w:val="000000"/>
                <w:kern w:val="0"/>
                <w:sz w:val="21"/>
                <w:szCs w:val="21"/>
                <w:lang w:eastAsia="zh-CN" w:bidi="ar"/>
              </w:rPr>
              <w:t>﹣</w:t>
            </w:r>
            <w:r>
              <w:rPr>
                <w:rFonts w:hint="default" w:ascii="Times New Roman" w:hAnsi="Times New Roman" w:eastAsia="仿宋_GB2312" w:cs="Times New Roman"/>
                <w:color w:val="000000"/>
                <w:kern w:val="0"/>
                <w:sz w:val="21"/>
                <w:szCs w:val="21"/>
                <w:lang w:bidi="ar"/>
              </w:rPr>
              <w:t>89989286</w:t>
            </w:r>
          </w:p>
        </w:tc>
      </w:tr>
      <w:tr>
        <w:tblPrEx>
          <w:tblCellMar>
            <w:top w:w="0" w:type="dxa"/>
            <w:left w:w="0" w:type="dxa"/>
            <w:bottom w:w="0" w:type="dxa"/>
            <w:right w:w="0" w:type="dxa"/>
          </w:tblCellMar>
        </w:tblPrEx>
        <w:trPr>
          <w:trHeight w:val="570" w:hRule="atLeast"/>
          <w:jc w:val="center"/>
        </w:trPr>
        <w:tc>
          <w:tcPr>
            <w:tcW w:w="196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440" w:lineRule="exact"/>
              <w:ind w:firstLine="0" w:firstLineChars="0"/>
              <w:jc w:val="center"/>
              <w:textAlignment w:val="center"/>
              <w:rPr>
                <w:rFonts w:hint="default" w:ascii="Times New Roman" w:hAnsi="Times New Roman" w:eastAsia="仿宋_GB2312" w:cs="Times New Roman"/>
                <w:color w:val="000000"/>
                <w:kern w:val="2"/>
                <w:sz w:val="21"/>
                <w:szCs w:val="21"/>
                <w:lang w:val="en-US" w:eastAsia="zh-CN" w:bidi="ar-SA"/>
              </w:rPr>
            </w:pPr>
            <w:r>
              <w:rPr>
                <w:rFonts w:hint="default" w:ascii="Times New Roman" w:hAnsi="Times New Roman" w:eastAsia="仿宋_GB2312" w:cs="Times New Roman"/>
                <w:color w:val="000000"/>
                <w:kern w:val="0"/>
                <w:sz w:val="21"/>
                <w:szCs w:val="21"/>
                <w:lang w:bidi="ar"/>
              </w:rPr>
              <w:t>江门市</w:t>
            </w:r>
          </w:p>
        </w:tc>
        <w:tc>
          <w:tcPr>
            <w:tcW w:w="1810" w:type="dxa"/>
            <w:tcBorders>
              <w:top w:val="single" w:color="000000" w:sz="4" w:space="0"/>
              <w:left w:val="single" w:color="auto" w:sz="4" w:space="0"/>
              <w:bottom w:val="single" w:color="000000" w:sz="4" w:space="0"/>
              <w:right w:val="single" w:color="auto" w:sz="4" w:space="0"/>
            </w:tcBorders>
            <w:tcMar>
              <w:top w:w="15" w:type="dxa"/>
              <w:left w:w="15" w:type="dxa"/>
              <w:right w:w="15" w:type="dxa"/>
            </w:tcMar>
            <w:vAlign w:val="center"/>
          </w:tcPr>
          <w:p>
            <w:pPr>
              <w:jc w:val="center"/>
              <w:rPr>
                <w:rFonts w:hint="default" w:ascii="Times New Roman" w:hAnsi="Times New Roman" w:eastAsia="仿宋_GB2312" w:cs="Times New Roman"/>
                <w:color w:val="000000"/>
                <w:kern w:val="0"/>
                <w:sz w:val="21"/>
                <w:szCs w:val="21"/>
                <w:lang w:val="en-US" w:eastAsia="zh-CN" w:bidi="ar"/>
              </w:rPr>
            </w:pPr>
            <w:r>
              <w:rPr>
                <w:rFonts w:hint="default" w:ascii="Times New Roman" w:hAnsi="Times New Roman" w:eastAsia="仿宋_GB2312" w:cs="Times New Roman"/>
                <w:sz w:val="21"/>
                <w:szCs w:val="21"/>
              </w:rPr>
              <w:t>江门教育</w:t>
            </w:r>
          </w:p>
        </w:tc>
        <w:tc>
          <w:tcPr>
            <w:tcW w:w="4907" w:type="dxa"/>
            <w:tcBorders>
              <w:top w:val="single" w:color="000000" w:sz="4" w:space="0"/>
              <w:left w:val="single" w:color="000000" w:sz="4" w:space="0"/>
              <w:bottom w:val="single" w:color="000000" w:sz="4" w:space="0"/>
              <w:right w:val="single" w:color="auto" w:sz="4" w:space="0"/>
            </w:tcBorders>
            <w:tcMar>
              <w:top w:w="15" w:type="dxa"/>
              <w:left w:w="15" w:type="dxa"/>
              <w:right w:w="15" w:type="dxa"/>
            </w:tcMar>
            <w:vAlign w:val="center"/>
          </w:tcPr>
          <w:p>
            <w:pPr>
              <w:jc w:val="center"/>
              <w:rPr>
                <w:rFonts w:ascii="Times New Roman" w:hAnsi="Times New Roman" w:eastAsia="宋体" w:cs="Times New Roman"/>
                <w:kern w:val="2"/>
                <w:sz w:val="21"/>
                <w:szCs w:val="21"/>
                <w:lang w:val="en-US" w:eastAsia="zh-CN" w:bidi="ar-SA"/>
              </w:rPr>
            </w:pPr>
            <w:r>
              <w:rPr>
                <w:rFonts w:hint="default" w:ascii="Times New Roman" w:hAnsi="Times New Roman" w:eastAsia="仿宋_GB2312" w:cs="Times New Roman"/>
                <w:sz w:val="21"/>
                <w:szCs w:val="21"/>
              </w:rPr>
              <w:t>http://www.jiangmen.gov.cn/bmpd/jmsjyj/</w:t>
            </w:r>
          </w:p>
        </w:tc>
        <w:tc>
          <w:tcPr>
            <w:tcW w:w="1801" w:type="dxa"/>
            <w:tcBorders>
              <w:top w:val="single" w:color="000000" w:sz="4" w:space="0"/>
              <w:left w:val="single" w:color="auto" w:sz="4" w:space="0"/>
              <w:bottom w:val="single" w:color="000000" w:sz="4" w:space="0"/>
              <w:right w:val="single" w:color="000000" w:sz="4" w:space="0"/>
            </w:tcBorders>
            <w:tcMar>
              <w:top w:w="15" w:type="dxa"/>
              <w:left w:w="15" w:type="dxa"/>
              <w:right w:w="15" w:type="dxa"/>
            </w:tcMar>
            <w:vAlign w:val="center"/>
          </w:tcPr>
          <w:p>
            <w:pPr>
              <w:widowControl/>
              <w:spacing w:line="440" w:lineRule="exact"/>
              <w:ind w:firstLine="0" w:firstLineChars="0"/>
              <w:jc w:val="center"/>
              <w:textAlignment w:val="center"/>
              <w:rPr>
                <w:rFonts w:hint="default" w:ascii="Times New Roman" w:hAnsi="Times New Roman" w:eastAsia="仿宋_GB2312" w:cs="Times New Roman"/>
                <w:color w:val="000000"/>
                <w:kern w:val="0"/>
                <w:sz w:val="21"/>
                <w:szCs w:val="21"/>
                <w:lang w:val="en-US" w:eastAsia="zh-CN" w:bidi="ar"/>
              </w:rPr>
            </w:pPr>
            <w:r>
              <w:rPr>
                <w:rFonts w:hint="default" w:ascii="Times New Roman" w:hAnsi="Times New Roman" w:eastAsia="仿宋_GB2312" w:cs="Times New Roman"/>
                <w:color w:val="000000"/>
                <w:kern w:val="0"/>
                <w:sz w:val="21"/>
                <w:szCs w:val="21"/>
                <w:lang w:bidi="ar"/>
              </w:rPr>
              <w:t>0750</w:t>
            </w:r>
            <w:r>
              <w:rPr>
                <w:rFonts w:hint="eastAsia" w:ascii="Times New Roman" w:hAnsi="Times New Roman" w:eastAsia="仿宋_GB2312" w:cs="Times New Roman"/>
                <w:color w:val="000000"/>
                <w:kern w:val="0"/>
                <w:sz w:val="21"/>
                <w:szCs w:val="21"/>
                <w:lang w:eastAsia="zh-CN" w:bidi="ar"/>
              </w:rPr>
              <w:t>﹣</w:t>
            </w:r>
            <w:r>
              <w:rPr>
                <w:rFonts w:hint="default" w:ascii="Times New Roman" w:hAnsi="Times New Roman" w:eastAsia="仿宋_GB2312" w:cs="Times New Roman"/>
                <w:color w:val="000000"/>
                <w:kern w:val="0"/>
                <w:sz w:val="21"/>
                <w:szCs w:val="21"/>
                <w:lang w:bidi="ar"/>
              </w:rPr>
              <w:t>3503934</w:t>
            </w:r>
          </w:p>
        </w:tc>
      </w:tr>
      <w:tr>
        <w:tblPrEx>
          <w:tblCellMar>
            <w:top w:w="0" w:type="dxa"/>
            <w:left w:w="0" w:type="dxa"/>
            <w:bottom w:w="0" w:type="dxa"/>
            <w:right w:w="0" w:type="dxa"/>
          </w:tblCellMar>
        </w:tblPrEx>
        <w:trPr>
          <w:trHeight w:val="383" w:hRule="atLeast"/>
          <w:jc w:val="center"/>
        </w:trPr>
        <w:tc>
          <w:tcPr>
            <w:tcW w:w="196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440" w:lineRule="exact"/>
              <w:ind w:firstLine="0" w:firstLineChars="0"/>
              <w:jc w:val="center"/>
              <w:textAlignment w:val="center"/>
              <w:rPr>
                <w:rFonts w:hint="default" w:ascii="Times New Roman" w:hAnsi="Times New Roman" w:eastAsia="仿宋_GB2312" w:cs="Times New Roman"/>
                <w:color w:val="000000"/>
                <w:kern w:val="2"/>
                <w:sz w:val="21"/>
                <w:szCs w:val="21"/>
                <w:lang w:val="en-US" w:eastAsia="zh-CN" w:bidi="ar-SA"/>
              </w:rPr>
            </w:pPr>
            <w:r>
              <w:rPr>
                <w:rFonts w:hint="default" w:ascii="Times New Roman" w:hAnsi="Times New Roman" w:eastAsia="仿宋_GB2312" w:cs="Times New Roman"/>
                <w:color w:val="000000"/>
                <w:kern w:val="0"/>
                <w:sz w:val="21"/>
                <w:szCs w:val="21"/>
                <w:lang w:bidi="ar"/>
              </w:rPr>
              <w:t>阳江市</w:t>
            </w:r>
          </w:p>
        </w:tc>
        <w:tc>
          <w:tcPr>
            <w:tcW w:w="1810" w:type="dxa"/>
            <w:tcBorders>
              <w:top w:val="single" w:color="000000" w:sz="4" w:space="0"/>
              <w:left w:val="single" w:color="auto" w:sz="4" w:space="0"/>
              <w:bottom w:val="single" w:color="000000" w:sz="4" w:space="0"/>
              <w:right w:val="single" w:color="auto" w:sz="4" w:space="0"/>
            </w:tcBorders>
            <w:tcMar>
              <w:top w:w="15" w:type="dxa"/>
              <w:left w:w="15" w:type="dxa"/>
              <w:right w:w="15" w:type="dxa"/>
            </w:tcMar>
            <w:vAlign w:val="center"/>
          </w:tcPr>
          <w:p>
            <w:pPr>
              <w:jc w:val="center"/>
              <w:rPr>
                <w:rFonts w:hint="default" w:ascii="Times New Roman" w:hAnsi="Times New Roman" w:eastAsia="仿宋_GB2312" w:cs="Times New Roman"/>
                <w:color w:val="000000"/>
                <w:kern w:val="0"/>
                <w:sz w:val="21"/>
                <w:szCs w:val="21"/>
                <w:lang w:val="en-US" w:eastAsia="zh-CN" w:bidi="ar"/>
              </w:rPr>
            </w:pPr>
            <w:r>
              <w:rPr>
                <w:rFonts w:hint="default" w:ascii="Times New Roman" w:hAnsi="Times New Roman" w:eastAsia="仿宋_GB2312" w:cs="Times New Roman"/>
                <w:b w:val="0"/>
                <w:bCs w:val="0"/>
                <w:sz w:val="21"/>
                <w:szCs w:val="21"/>
                <w:vertAlign w:val="baseline"/>
                <w:lang w:val="en-US" w:eastAsia="zh-CN"/>
              </w:rPr>
              <w:t>/</w:t>
            </w:r>
          </w:p>
        </w:tc>
        <w:tc>
          <w:tcPr>
            <w:tcW w:w="4907" w:type="dxa"/>
            <w:tcBorders>
              <w:top w:val="single" w:color="000000" w:sz="4" w:space="0"/>
              <w:left w:val="single" w:color="000000" w:sz="4" w:space="0"/>
              <w:bottom w:val="single" w:color="000000" w:sz="4" w:space="0"/>
              <w:right w:val="single" w:color="auto" w:sz="4" w:space="0"/>
            </w:tcBorders>
            <w:tcMar>
              <w:top w:w="15" w:type="dxa"/>
              <w:left w:w="15" w:type="dxa"/>
              <w:right w:w="15" w:type="dxa"/>
            </w:tcMar>
            <w:vAlign w:val="center"/>
          </w:tcPr>
          <w:p>
            <w:pPr>
              <w:jc w:val="center"/>
              <w:rPr>
                <w:rFonts w:ascii="Times New Roman" w:hAnsi="Times New Roman" w:eastAsia="宋体" w:cs="Times New Roman"/>
                <w:kern w:val="2"/>
                <w:sz w:val="21"/>
                <w:szCs w:val="21"/>
                <w:lang w:val="en-US" w:eastAsia="zh-CN" w:bidi="ar-SA"/>
              </w:rPr>
            </w:pPr>
            <w:r>
              <w:rPr>
                <w:rFonts w:hint="default" w:ascii="Times New Roman" w:hAnsi="Times New Roman" w:eastAsia="仿宋_GB2312" w:cs="Times New Roman"/>
                <w:sz w:val="21"/>
                <w:szCs w:val="21"/>
              </w:rPr>
              <w:t>http://www.yangjiang.gov.cn/yjjyj/gkmlpt/index</w:t>
            </w:r>
          </w:p>
        </w:tc>
        <w:tc>
          <w:tcPr>
            <w:tcW w:w="1801" w:type="dxa"/>
            <w:tcBorders>
              <w:top w:val="single" w:color="000000" w:sz="4" w:space="0"/>
              <w:left w:val="single" w:color="auto" w:sz="4" w:space="0"/>
              <w:bottom w:val="single" w:color="000000" w:sz="4" w:space="0"/>
              <w:right w:val="single" w:color="000000" w:sz="4" w:space="0"/>
            </w:tcBorders>
            <w:tcMar>
              <w:top w:w="15" w:type="dxa"/>
              <w:left w:w="15" w:type="dxa"/>
              <w:right w:w="15" w:type="dxa"/>
            </w:tcMar>
            <w:vAlign w:val="center"/>
          </w:tcPr>
          <w:p>
            <w:pPr>
              <w:widowControl/>
              <w:spacing w:line="440" w:lineRule="exact"/>
              <w:ind w:firstLine="0" w:firstLineChars="0"/>
              <w:jc w:val="center"/>
              <w:textAlignment w:val="center"/>
              <w:rPr>
                <w:rFonts w:hint="default" w:ascii="Times New Roman" w:hAnsi="Times New Roman" w:eastAsia="仿宋_GB2312" w:cs="Times New Roman"/>
                <w:color w:val="000000"/>
                <w:kern w:val="0"/>
                <w:sz w:val="21"/>
                <w:szCs w:val="21"/>
                <w:lang w:val="en-US" w:eastAsia="zh-CN" w:bidi="ar"/>
              </w:rPr>
            </w:pPr>
            <w:r>
              <w:rPr>
                <w:rFonts w:hint="default" w:ascii="Times New Roman" w:hAnsi="Times New Roman" w:eastAsia="仿宋_GB2312" w:cs="Times New Roman"/>
                <w:color w:val="000000"/>
                <w:kern w:val="0"/>
                <w:sz w:val="21"/>
                <w:szCs w:val="21"/>
                <w:lang w:bidi="ar"/>
              </w:rPr>
              <w:t>0662</w:t>
            </w:r>
            <w:r>
              <w:rPr>
                <w:rFonts w:hint="eastAsia" w:ascii="Times New Roman" w:hAnsi="Times New Roman" w:eastAsia="仿宋_GB2312" w:cs="Times New Roman"/>
                <w:color w:val="000000"/>
                <w:kern w:val="0"/>
                <w:sz w:val="21"/>
                <w:szCs w:val="21"/>
                <w:lang w:eastAsia="zh-CN" w:bidi="ar"/>
              </w:rPr>
              <w:t>﹣</w:t>
            </w:r>
            <w:r>
              <w:rPr>
                <w:rFonts w:hint="default" w:ascii="Times New Roman" w:hAnsi="Times New Roman" w:eastAsia="仿宋_GB2312" w:cs="Times New Roman"/>
                <w:color w:val="000000"/>
                <w:kern w:val="0"/>
                <w:sz w:val="21"/>
                <w:szCs w:val="21"/>
                <w:lang w:bidi="ar"/>
              </w:rPr>
              <w:t>3333920</w:t>
            </w:r>
          </w:p>
        </w:tc>
      </w:tr>
      <w:tr>
        <w:tblPrEx>
          <w:tblCellMar>
            <w:top w:w="0" w:type="dxa"/>
            <w:left w:w="0" w:type="dxa"/>
            <w:bottom w:w="0" w:type="dxa"/>
            <w:right w:w="0" w:type="dxa"/>
          </w:tblCellMar>
        </w:tblPrEx>
        <w:trPr>
          <w:trHeight w:val="422" w:hRule="atLeast"/>
          <w:jc w:val="center"/>
        </w:trPr>
        <w:tc>
          <w:tcPr>
            <w:tcW w:w="196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440" w:lineRule="exact"/>
              <w:ind w:firstLine="0" w:firstLineChars="0"/>
              <w:jc w:val="center"/>
              <w:textAlignment w:val="center"/>
              <w:rPr>
                <w:rFonts w:hint="default" w:ascii="Times New Roman" w:hAnsi="Times New Roman" w:eastAsia="仿宋_GB2312" w:cs="Times New Roman"/>
                <w:color w:val="000000"/>
                <w:kern w:val="2"/>
                <w:sz w:val="21"/>
                <w:szCs w:val="21"/>
                <w:lang w:val="en-US" w:eastAsia="zh-CN" w:bidi="ar-SA"/>
              </w:rPr>
            </w:pPr>
            <w:r>
              <w:rPr>
                <w:rFonts w:hint="default" w:ascii="Times New Roman" w:hAnsi="Times New Roman" w:eastAsia="仿宋_GB2312" w:cs="Times New Roman"/>
                <w:color w:val="000000"/>
                <w:kern w:val="0"/>
                <w:sz w:val="21"/>
                <w:szCs w:val="21"/>
                <w:lang w:bidi="ar"/>
              </w:rPr>
              <w:t>湛江市</w:t>
            </w:r>
          </w:p>
        </w:tc>
        <w:tc>
          <w:tcPr>
            <w:tcW w:w="1810" w:type="dxa"/>
            <w:tcBorders>
              <w:top w:val="single" w:color="000000" w:sz="4" w:space="0"/>
              <w:left w:val="single" w:color="auto" w:sz="4" w:space="0"/>
              <w:bottom w:val="single" w:color="000000" w:sz="4" w:space="0"/>
              <w:right w:val="single" w:color="auto" w:sz="4" w:space="0"/>
            </w:tcBorders>
            <w:tcMar>
              <w:top w:w="15" w:type="dxa"/>
              <w:left w:w="15" w:type="dxa"/>
              <w:right w:w="15" w:type="dxa"/>
            </w:tcMar>
            <w:vAlign w:val="center"/>
          </w:tcPr>
          <w:p>
            <w:pPr>
              <w:jc w:val="center"/>
              <w:rPr>
                <w:rFonts w:hint="default" w:ascii="Times New Roman" w:hAnsi="Times New Roman" w:eastAsia="仿宋_GB2312" w:cs="Times New Roman"/>
                <w:color w:val="000000"/>
                <w:kern w:val="0"/>
                <w:sz w:val="21"/>
                <w:szCs w:val="21"/>
                <w:lang w:val="en-US" w:eastAsia="zh-CN" w:bidi="ar"/>
              </w:rPr>
            </w:pPr>
            <w:r>
              <w:rPr>
                <w:rFonts w:hint="default" w:ascii="Times New Roman" w:hAnsi="Times New Roman" w:eastAsia="仿宋_GB2312" w:cs="Times New Roman"/>
                <w:b w:val="0"/>
                <w:bCs w:val="0"/>
                <w:sz w:val="21"/>
                <w:szCs w:val="21"/>
                <w:vertAlign w:val="baseline"/>
                <w:lang w:val="en-US" w:eastAsia="zh-CN"/>
              </w:rPr>
              <w:t>/</w:t>
            </w:r>
          </w:p>
        </w:tc>
        <w:tc>
          <w:tcPr>
            <w:tcW w:w="4907" w:type="dxa"/>
            <w:tcBorders>
              <w:top w:val="single" w:color="000000" w:sz="4" w:space="0"/>
              <w:left w:val="single" w:color="000000" w:sz="4" w:space="0"/>
              <w:bottom w:val="single" w:color="000000" w:sz="4" w:space="0"/>
              <w:right w:val="single" w:color="auto" w:sz="4" w:space="0"/>
            </w:tcBorders>
            <w:tcMar>
              <w:top w:w="15" w:type="dxa"/>
              <w:left w:w="15" w:type="dxa"/>
              <w:right w:w="15" w:type="dxa"/>
            </w:tcMar>
            <w:vAlign w:val="center"/>
          </w:tcPr>
          <w:p>
            <w:pPr>
              <w:jc w:val="center"/>
              <w:rPr>
                <w:rFonts w:ascii="Times New Roman" w:hAnsi="Times New Roman" w:eastAsia="宋体" w:cs="Times New Roman"/>
                <w:kern w:val="2"/>
                <w:sz w:val="21"/>
                <w:szCs w:val="21"/>
                <w:lang w:val="en-US" w:eastAsia="zh-CN" w:bidi="ar-SA"/>
              </w:rPr>
            </w:pPr>
            <w:r>
              <w:rPr>
                <w:rFonts w:ascii="Times New Roman" w:hAnsi="Times New Roman" w:eastAsia="宋体" w:cs="Times New Roman"/>
                <w:sz w:val="21"/>
                <w:szCs w:val="21"/>
              </w:rPr>
              <w:t>https://www.zhanjiang.gov.cn/zhjedu/</w:t>
            </w:r>
          </w:p>
        </w:tc>
        <w:tc>
          <w:tcPr>
            <w:tcW w:w="1801" w:type="dxa"/>
            <w:tcBorders>
              <w:top w:val="single" w:color="000000" w:sz="4" w:space="0"/>
              <w:left w:val="single" w:color="auto" w:sz="4" w:space="0"/>
              <w:bottom w:val="single" w:color="000000" w:sz="4" w:space="0"/>
              <w:right w:val="single" w:color="000000" w:sz="4" w:space="0"/>
            </w:tcBorders>
            <w:tcMar>
              <w:top w:w="15" w:type="dxa"/>
              <w:left w:w="15" w:type="dxa"/>
              <w:right w:w="15" w:type="dxa"/>
            </w:tcMar>
            <w:vAlign w:val="center"/>
          </w:tcPr>
          <w:p>
            <w:pPr>
              <w:widowControl/>
              <w:spacing w:line="440" w:lineRule="exact"/>
              <w:ind w:firstLine="0" w:firstLineChars="0"/>
              <w:jc w:val="center"/>
              <w:textAlignment w:val="center"/>
              <w:rPr>
                <w:rFonts w:hint="default" w:ascii="Times New Roman" w:hAnsi="Times New Roman" w:eastAsia="仿宋_GB2312" w:cs="Times New Roman"/>
                <w:color w:val="000000"/>
                <w:kern w:val="0"/>
                <w:sz w:val="21"/>
                <w:szCs w:val="21"/>
                <w:lang w:val="en-US" w:eastAsia="zh-CN" w:bidi="ar"/>
              </w:rPr>
            </w:pPr>
            <w:r>
              <w:rPr>
                <w:rFonts w:hint="default" w:ascii="Times New Roman" w:hAnsi="Times New Roman" w:eastAsia="仿宋_GB2312" w:cs="Times New Roman"/>
                <w:color w:val="000000"/>
                <w:kern w:val="0"/>
                <w:sz w:val="21"/>
                <w:szCs w:val="21"/>
                <w:lang w:bidi="ar"/>
              </w:rPr>
              <w:t>0759</w:t>
            </w:r>
            <w:r>
              <w:rPr>
                <w:rFonts w:hint="eastAsia" w:ascii="Times New Roman" w:hAnsi="Times New Roman" w:eastAsia="仿宋_GB2312" w:cs="Times New Roman"/>
                <w:color w:val="000000"/>
                <w:kern w:val="0"/>
                <w:sz w:val="21"/>
                <w:szCs w:val="21"/>
                <w:lang w:eastAsia="zh-CN" w:bidi="ar"/>
              </w:rPr>
              <w:t>﹣</w:t>
            </w:r>
            <w:r>
              <w:rPr>
                <w:rFonts w:hint="default" w:ascii="Times New Roman" w:hAnsi="Times New Roman" w:eastAsia="仿宋_GB2312" w:cs="Times New Roman"/>
                <w:color w:val="000000"/>
                <w:kern w:val="0"/>
                <w:sz w:val="21"/>
                <w:szCs w:val="21"/>
                <w:lang w:bidi="ar"/>
              </w:rPr>
              <w:t>3339667</w:t>
            </w:r>
          </w:p>
        </w:tc>
      </w:tr>
      <w:tr>
        <w:tblPrEx>
          <w:tblCellMar>
            <w:top w:w="0" w:type="dxa"/>
            <w:left w:w="0" w:type="dxa"/>
            <w:bottom w:w="0" w:type="dxa"/>
            <w:right w:w="0" w:type="dxa"/>
          </w:tblCellMar>
        </w:tblPrEx>
        <w:trPr>
          <w:trHeight w:val="422" w:hRule="atLeast"/>
          <w:jc w:val="center"/>
        </w:trPr>
        <w:tc>
          <w:tcPr>
            <w:tcW w:w="196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440" w:lineRule="exact"/>
              <w:ind w:firstLine="0" w:firstLineChars="0"/>
              <w:jc w:val="center"/>
              <w:textAlignment w:val="center"/>
              <w:rPr>
                <w:rFonts w:hint="default" w:ascii="Times New Roman" w:hAnsi="Times New Roman" w:eastAsia="仿宋_GB2312" w:cs="Times New Roman"/>
                <w:color w:val="000000"/>
                <w:kern w:val="2"/>
                <w:sz w:val="21"/>
                <w:szCs w:val="21"/>
                <w:lang w:val="en-US" w:eastAsia="zh-CN" w:bidi="ar-SA"/>
              </w:rPr>
            </w:pPr>
            <w:r>
              <w:rPr>
                <w:rFonts w:hint="default" w:ascii="Times New Roman" w:hAnsi="Times New Roman" w:eastAsia="仿宋_GB2312" w:cs="Times New Roman"/>
                <w:color w:val="000000"/>
                <w:kern w:val="0"/>
                <w:sz w:val="21"/>
                <w:szCs w:val="21"/>
                <w:lang w:bidi="ar"/>
              </w:rPr>
              <w:t>茂名市</w:t>
            </w:r>
          </w:p>
        </w:tc>
        <w:tc>
          <w:tcPr>
            <w:tcW w:w="1810" w:type="dxa"/>
            <w:tcBorders>
              <w:top w:val="single" w:color="000000" w:sz="4" w:space="0"/>
              <w:left w:val="single" w:color="auto" w:sz="4" w:space="0"/>
              <w:bottom w:val="single" w:color="000000" w:sz="4" w:space="0"/>
              <w:right w:val="single" w:color="auto" w:sz="4" w:space="0"/>
            </w:tcBorders>
            <w:tcMar>
              <w:top w:w="15" w:type="dxa"/>
              <w:left w:w="15" w:type="dxa"/>
              <w:right w:w="15" w:type="dxa"/>
            </w:tcMar>
            <w:vAlign w:val="center"/>
          </w:tcPr>
          <w:p>
            <w:pPr>
              <w:jc w:val="center"/>
              <w:rPr>
                <w:rFonts w:hint="default" w:ascii="Times New Roman" w:hAnsi="Times New Roman" w:eastAsia="仿宋_GB2312" w:cs="Times New Roman"/>
                <w:color w:val="000000"/>
                <w:kern w:val="0"/>
                <w:sz w:val="21"/>
                <w:szCs w:val="21"/>
                <w:lang w:val="en-US" w:eastAsia="zh-CN" w:bidi="ar"/>
              </w:rPr>
            </w:pPr>
            <w:r>
              <w:rPr>
                <w:rFonts w:hint="default" w:ascii="Times New Roman" w:hAnsi="Times New Roman" w:eastAsia="仿宋_GB2312" w:cs="Times New Roman"/>
                <w:b w:val="0"/>
                <w:bCs w:val="0"/>
                <w:sz w:val="21"/>
                <w:szCs w:val="21"/>
                <w:vertAlign w:val="baseline"/>
                <w:lang w:val="en-US" w:eastAsia="zh-CN"/>
              </w:rPr>
              <w:t>茂名教育</w:t>
            </w:r>
          </w:p>
        </w:tc>
        <w:tc>
          <w:tcPr>
            <w:tcW w:w="4907" w:type="dxa"/>
            <w:tcBorders>
              <w:top w:val="single" w:color="000000" w:sz="4" w:space="0"/>
              <w:left w:val="single" w:color="000000" w:sz="4" w:space="0"/>
              <w:bottom w:val="single" w:color="000000" w:sz="4" w:space="0"/>
              <w:right w:val="single" w:color="auto" w:sz="4" w:space="0"/>
            </w:tcBorders>
            <w:tcMar>
              <w:top w:w="15" w:type="dxa"/>
              <w:left w:w="15" w:type="dxa"/>
              <w:right w:w="15" w:type="dxa"/>
            </w:tcMar>
            <w:vAlign w:val="center"/>
          </w:tcPr>
          <w:p>
            <w:pPr>
              <w:jc w:val="center"/>
              <w:rPr>
                <w:rFonts w:ascii="Times New Roman" w:hAnsi="Times New Roman" w:eastAsia="宋体" w:cs="Times New Roman"/>
                <w:kern w:val="2"/>
                <w:sz w:val="21"/>
                <w:szCs w:val="21"/>
                <w:lang w:val="en-US" w:eastAsia="zh-CN" w:bidi="ar-SA"/>
              </w:rPr>
            </w:pPr>
            <w:r>
              <w:rPr>
                <w:rFonts w:hint="default" w:ascii="Times New Roman" w:hAnsi="Times New Roman" w:eastAsia="仿宋_GB2312" w:cs="Times New Roman"/>
                <w:sz w:val="21"/>
                <w:szCs w:val="21"/>
              </w:rPr>
              <w:t>http://mmjyj.maoming.gov.cn/</w:t>
            </w:r>
          </w:p>
        </w:tc>
        <w:tc>
          <w:tcPr>
            <w:tcW w:w="1801" w:type="dxa"/>
            <w:tcBorders>
              <w:top w:val="single" w:color="000000" w:sz="4" w:space="0"/>
              <w:left w:val="single" w:color="auto" w:sz="4" w:space="0"/>
              <w:bottom w:val="single" w:color="000000" w:sz="4" w:space="0"/>
              <w:right w:val="single" w:color="000000" w:sz="4" w:space="0"/>
            </w:tcBorders>
            <w:tcMar>
              <w:top w:w="15" w:type="dxa"/>
              <w:left w:w="15" w:type="dxa"/>
              <w:right w:w="15" w:type="dxa"/>
            </w:tcMar>
            <w:vAlign w:val="center"/>
          </w:tcPr>
          <w:p>
            <w:pPr>
              <w:widowControl/>
              <w:spacing w:line="440" w:lineRule="exact"/>
              <w:ind w:firstLine="0" w:firstLineChars="0"/>
              <w:jc w:val="center"/>
              <w:textAlignment w:val="center"/>
              <w:rPr>
                <w:rFonts w:hint="default" w:ascii="Times New Roman" w:hAnsi="Times New Roman" w:eastAsia="仿宋_GB2312" w:cs="Times New Roman"/>
                <w:color w:val="000000"/>
                <w:kern w:val="0"/>
                <w:sz w:val="21"/>
                <w:szCs w:val="21"/>
                <w:lang w:val="en-US" w:eastAsia="zh-CN" w:bidi="ar"/>
              </w:rPr>
            </w:pPr>
            <w:r>
              <w:rPr>
                <w:rFonts w:hint="default" w:ascii="Times New Roman" w:hAnsi="Times New Roman" w:eastAsia="仿宋_GB2312" w:cs="Times New Roman"/>
                <w:color w:val="000000"/>
                <w:kern w:val="0"/>
                <w:sz w:val="21"/>
                <w:szCs w:val="21"/>
                <w:lang w:bidi="ar"/>
              </w:rPr>
              <w:t>0668</w:t>
            </w:r>
            <w:r>
              <w:rPr>
                <w:rFonts w:hint="eastAsia" w:ascii="Times New Roman" w:hAnsi="Times New Roman" w:eastAsia="仿宋_GB2312" w:cs="Times New Roman"/>
                <w:color w:val="000000"/>
                <w:kern w:val="0"/>
                <w:sz w:val="21"/>
                <w:szCs w:val="21"/>
                <w:lang w:eastAsia="zh-CN" w:bidi="ar"/>
              </w:rPr>
              <w:t>﹣</w:t>
            </w:r>
            <w:r>
              <w:rPr>
                <w:rFonts w:hint="default" w:ascii="Times New Roman" w:hAnsi="Times New Roman" w:eastAsia="仿宋_GB2312" w:cs="Times New Roman"/>
                <w:color w:val="000000"/>
                <w:kern w:val="0"/>
                <w:sz w:val="21"/>
                <w:szCs w:val="21"/>
                <w:lang w:bidi="ar"/>
              </w:rPr>
              <w:t>2270141</w:t>
            </w:r>
          </w:p>
        </w:tc>
      </w:tr>
      <w:tr>
        <w:tblPrEx>
          <w:tblCellMar>
            <w:top w:w="0" w:type="dxa"/>
            <w:left w:w="0" w:type="dxa"/>
            <w:bottom w:w="0" w:type="dxa"/>
            <w:right w:w="0" w:type="dxa"/>
          </w:tblCellMar>
        </w:tblPrEx>
        <w:trPr>
          <w:trHeight w:val="422" w:hRule="atLeast"/>
          <w:jc w:val="center"/>
        </w:trPr>
        <w:tc>
          <w:tcPr>
            <w:tcW w:w="196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440" w:lineRule="exact"/>
              <w:ind w:firstLine="0" w:firstLineChars="0"/>
              <w:jc w:val="center"/>
              <w:textAlignment w:val="center"/>
              <w:rPr>
                <w:rFonts w:hint="default" w:ascii="Times New Roman" w:hAnsi="Times New Roman" w:eastAsia="仿宋_GB2312" w:cs="Times New Roman"/>
                <w:color w:val="000000"/>
                <w:kern w:val="2"/>
                <w:sz w:val="21"/>
                <w:szCs w:val="21"/>
                <w:lang w:val="en-US" w:eastAsia="zh-CN" w:bidi="ar-SA"/>
              </w:rPr>
            </w:pPr>
            <w:r>
              <w:rPr>
                <w:rFonts w:hint="default" w:ascii="Times New Roman" w:hAnsi="Times New Roman" w:eastAsia="仿宋_GB2312" w:cs="Times New Roman"/>
                <w:color w:val="000000"/>
                <w:kern w:val="0"/>
                <w:sz w:val="21"/>
                <w:szCs w:val="21"/>
                <w:lang w:bidi="ar"/>
              </w:rPr>
              <w:t>肇庆市</w:t>
            </w:r>
          </w:p>
        </w:tc>
        <w:tc>
          <w:tcPr>
            <w:tcW w:w="1810" w:type="dxa"/>
            <w:tcBorders>
              <w:top w:val="single" w:color="000000" w:sz="4" w:space="0"/>
              <w:left w:val="single" w:color="auto" w:sz="4" w:space="0"/>
              <w:bottom w:val="single" w:color="000000" w:sz="4" w:space="0"/>
              <w:right w:val="single" w:color="auto" w:sz="4" w:space="0"/>
            </w:tcBorders>
            <w:tcMar>
              <w:top w:w="15" w:type="dxa"/>
              <w:left w:w="15" w:type="dxa"/>
              <w:right w:w="15" w:type="dxa"/>
            </w:tcMar>
            <w:vAlign w:val="center"/>
          </w:tcPr>
          <w:p>
            <w:pPr>
              <w:jc w:val="center"/>
              <w:rPr>
                <w:rFonts w:hint="default" w:ascii="Times New Roman" w:hAnsi="Times New Roman" w:eastAsia="仿宋_GB2312" w:cs="Times New Roman"/>
                <w:color w:val="000000"/>
                <w:kern w:val="0"/>
                <w:sz w:val="21"/>
                <w:szCs w:val="21"/>
                <w:lang w:val="en-US" w:eastAsia="zh-CN" w:bidi="ar"/>
              </w:rPr>
            </w:pPr>
            <w:r>
              <w:rPr>
                <w:rFonts w:hint="default" w:ascii="Times New Roman" w:hAnsi="Times New Roman" w:eastAsia="仿宋_GB2312" w:cs="Times New Roman"/>
                <w:sz w:val="21"/>
                <w:szCs w:val="21"/>
              </w:rPr>
              <w:t>肇庆教育号</w:t>
            </w:r>
          </w:p>
        </w:tc>
        <w:tc>
          <w:tcPr>
            <w:tcW w:w="4907" w:type="dxa"/>
            <w:tcBorders>
              <w:top w:val="single" w:color="000000" w:sz="4" w:space="0"/>
              <w:left w:val="single" w:color="000000" w:sz="4" w:space="0"/>
              <w:bottom w:val="single" w:color="000000" w:sz="4" w:space="0"/>
              <w:right w:val="single" w:color="auto" w:sz="4" w:space="0"/>
            </w:tcBorders>
            <w:tcMar>
              <w:top w:w="15" w:type="dxa"/>
              <w:left w:w="15" w:type="dxa"/>
              <w:right w:w="15" w:type="dxa"/>
            </w:tcMar>
            <w:vAlign w:val="center"/>
          </w:tcPr>
          <w:p>
            <w:pPr>
              <w:jc w:val="center"/>
              <w:rPr>
                <w:rFonts w:ascii="Times New Roman" w:hAnsi="Times New Roman" w:eastAsia="宋体" w:cs="Times New Roman"/>
                <w:kern w:val="2"/>
                <w:sz w:val="21"/>
                <w:szCs w:val="21"/>
                <w:lang w:val="en-US" w:eastAsia="zh-CN" w:bidi="ar-SA"/>
              </w:rPr>
            </w:pPr>
            <w:r>
              <w:rPr>
                <w:rFonts w:hint="default" w:ascii="Times New Roman" w:hAnsi="Times New Roman" w:eastAsia="仿宋_GB2312" w:cs="Times New Roman"/>
                <w:sz w:val="21"/>
                <w:szCs w:val="21"/>
              </w:rPr>
              <w:t>http://www.zhaoqing.gov.cn/zqjyj/gkmlpt/index</w:t>
            </w:r>
          </w:p>
        </w:tc>
        <w:tc>
          <w:tcPr>
            <w:tcW w:w="1801" w:type="dxa"/>
            <w:tcBorders>
              <w:top w:val="single" w:color="000000" w:sz="4" w:space="0"/>
              <w:left w:val="single" w:color="auto" w:sz="4" w:space="0"/>
              <w:bottom w:val="single" w:color="000000" w:sz="4" w:space="0"/>
              <w:right w:val="single" w:color="000000" w:sz="4" w:space="0"/>
            </w:tcBorders>
            <w:tcMar>
              <w:top w:w="15" w:type="dxa"/>
              <w:left w:w="15" w:type="dxa"/>
              <w:right w:w="15" w:type="dxa"/>
            </w:tcMar>
            <w:vAlign w:val="center"/>
          </w:tcPr>
          <w:p>
            <w:pPr>
              <w:widowControl/>
              <w:spacing w:line="440" w:lineRule="exact"/>
              <w:ind w:firstLine="0" w:firstLineChars="0"/>
              <w:jc w:val="center"/>
              <w:textAlignment w:val="center"/>
              <w:rPr>
                <w:rFonts w:hint="default" w:ascii="Times New Roman" w:hAnsi="Times New Roman" w:eastAsia="仿宋_GB2312" w:cs="Times New Roman"/>
                <w:color w:val="000000"/>
                <w:kern w:val="0"/>
                <w:sz w:val="21"/>
                <w:szCs w:val="21"/>
                <w:lang w:val="en-US" w:eastAsia="zh-CN" w:bidi="ar"/>
              </w:rPr>
            </w:pPr>
            <w:r>
              <w:rPr>
                <w:rFonts w:hint="default" w:ascii="Times New Roman" w:hAnsi="Times New Roman" w:eastAsia="仿宋_GB2312" w:cs="Times New Roman"/>
                <w:color w:val="000000"/>
                <w:kern w:val="0"/>
                <w:sz w:val="21"/>
                <w:szCs w:val="21"/>
                <w:lang w:bidi="ar"/>
              </w:rPr>
              <w:t>0758</w:t>
            </w:r>
            <w:r>
              <w:rPr>
                <w:rFonts w:hint="eastAsia" w:ascii="Times New Roman" w:hAnsi="Times New Roman" w:eastAsia="仿宋_GB2312" w:cs="Times New Roman"/>
                <w:color w:val="000000"/>
                <w:kern w:val="0"/>
                <w:sz w:val="21"/>
                <w:szCs w:val="21"/>
                <w:lang w:eastAsia="zh-CN" w:bidi="ar"/>
              </w:rPr>
              <w:t>﹣</w:t>
            </w:r>
            <w:r>
              <w:rPr>
                <w:rFonts w:hint="default" w:ascii="Times New Roman" w:hAnsi="Times New Roman" w:eastAsia="仿宋_GB2312" w:cs="Times New Roman"/>
                <w:color w:val="000000"/>
                <w:kern w:val="0"/>
                <w:sz w:val="21"/>
                <w:szCs w:val="21"/>
                <w:lang w:bidi="ar"/>
              </w:rPr>
              <w:t>2843139</w:t>
            </w:r>
          </w:p>
        </w:tc>
      </w:tr>
      <w:tr>
        <w:tblPrEx>
          <w:tblCellMar>
            <w:top w:w="0" w:type="dxa"/>
            <w:left w:w="0" w:type="dxa"/>
            <w:bottom w:w="0" w:type="dxa"/>
            <w:right w:w="0" w:type="dxa"/>
          </w:tblCellMar>
        </w:tblPrEx>
        <w:trPr>
          <w:trHeight w:val="570" w:hRule="atLeast"/>
          <w:jc w:val="center"/>
        </w:trPr>
        <w:tc>
          <w:tcPr>
            <w:tcW w:w="196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440" w:lineRule="exact"/>
              <w:ind w:firstLine="0" w:firstLineChars="0"/>
              <w:jc w:val="center"/>
              <w:textAlignment w:val="center"/>
              <w:rPr>
                <w:rFonts w:hint="default" w:ascii="Times New Roman" w:hAnsi="Times New Roman" w:eastAsia="仿宋_GB2312" w:cs="Times New Roman"/>
                <w:color w:val="000000"/>
                <w:kern w:val="2"/>
                <w:sz w:val="21"/>
                <w:szCs w:val="21"/>
                <w:lang w:val="en-US" w:eastAsia="zh-CN" w:bidi="ar-SA"/>
              </w:rPr>
            </w:pPr>
            <w:r>
              <w:rPr>
                <w:rFonts w:hint="default" w:ascii="Times New Roman" w:hAnsi="Times New Roman" w:eastAsia="仿宋_GB2312" w:cs="Times New Roman"/>
                <w:color w:val="000000"/>
                <w:kern w:val="0"/>
                <w:sz w:val="21"/>
                <w:szCs w:val="21"/>
                <w:lang w:bidi="ar"/>
              </w:rPr>
              <w:t>清远市</w:t>
            </w:r>
          </w:p>
        </w:tc>
        <w:tc>
          <w:tcPr>
            <w:tcW w:w="1810" w:type="dxa"/>
            <w:tcBorders>
              <w:top w:val="single" w:color="000000" w:sz="4" w:space="0"/>
              <w:left w:val="single" w:color="auto" w:sz="4" w:space="0"/>
              <w:bottom w:val="single" w:color="000000" w:sz="4" w:space="0"/>
              <w:right w:val="single" w:color="auto" w:sz="4" w:space="0"/>
            </w:tcBorders>
            <w:tcMar>
              <w:top w:w="15" w:type="dxa"/>
              <w:left w:w="15" w:type="dxa"/>
              <w:right w:w="15" w:type="dxa"/>
            </w:tcMar>
            <w:vAlign w:val="center"/>
          </w:tcPr>
          <w:p>
            <w:pPr>
              <w:jc w:val="center"/>
              <w:rPr>
                <w:rFonts w:hint="default" w:ascii="Times New Roman" w:hAnsi="Times New Roman" w:eastAsia="仿宋_GB2312" w:cs="Times New Roman"/>
                <w:color w:val="000000"/>
                <w:kern w:val="0"/>
                <w:sz w:val="21"/>
                <w:szCs w:val="21"/>
                <w:lang w:val="en-US" w:eastAsia="zh-CN" w:bidi="ar"/>
              </w:rPr>
            </w:pPr>
            <w:r>
              <w:rPr>
                <w:rFonts w:hint="default" w:ascii="Times New Roman" w:hAnsi="Times New Roman" w:eastAsia="仿宋_GB2312" w:cs="Times New Roman"/>
                <w:sz w:val="21"/>
                <w:szCs w:val="21"/>
              </w:rPr>
              <w:t>清远招考</w:t>
            </w:r>
          </w:p>
        </w:tc>
        <w:tc>
          <w:tcPr>
            <w:tcW w:w="4907" w:type="dxa"/>
            <w:tcBorders>
              <w:top w:val="single" w:color="000000" w:sz="4" w:space="0"/>
              <w:left w:val="single" w:color="000000" w:sz="4" w:space="0"/>
              <w:bottom w:val="single" w:color="000000" w:sz="4" w:space="0"/>
              <w:right w:val="single" w:color="auto" w:sz="4" w:space="0"/>
            </w:tcBorders>
            <w:tcMar>
              <w:top w:w="15" w:type="dxa"/>
              <w:left w:w="15" w:type="dxa"/>
              <w:right w:w="15" w:type="dxa"/>
            </w:tcMar>
            <w:vAlign w:val="center"/>
          </w:tcPr>
          <w:p>
            <w:pPr>
              <w:jc w:val="center"/>
              <w:rPr>
                <w:rFonts w:ascii="Times New Roman" w:hAnsi="Times New Roman" w:eastAsia="宋体" w:cs="Times New Roman"/>
                <w:kern w:val="2"/>
                <w:sz w:val="21"/>
                <w:szCs w:val="21"/>
                <w:lang w:val="en-US" w:eastAsia="zh-CN" w:bidi="ar-SA"/>
              </w:rPr>
            </w:pPr>
            <w:r>
              <w:rPr>
                <w:rFonts w:hint="default" w:ascii="Times New Roman" w:hAnsi="Times New Roman" w:eastAsia="仿宋_GB2312" w:cs="Times New Roman"/>
                <w:b w:val="0"/>
                <w:bCs w:val="0"/>
                <w:sz w:val="21"/>
                <w:szCs w:val="21"/>
                <w:vertAlign w:val="baseline"/>
                <w:lang w:val="en-US" w:eastAsia="zh-CN"/>
              </w:rPr>
              <w:t>http://www.gdqy.gov.cn/channel/qysjyj/index.html</w:t>
            </w:r>
          </w:p>
        </w:tc>
        <w:tc>
          <w:tcPr>
            <w:tcW w:w="1801" w:type="dxa"/>
            <w:tcBorders>
              <w:top w:val="single" w:color="000000" w:sz="4" w:space="0"/>
              <w:left w:val="single" w:color="auto" w:sz="4" w:space="0"/>
              <w:bottom w:val="single" w:color="000000" w:sz="4" w:space="0"/>
              <w:right w:val="single" w:color="000000" w:sz="4" w:space="0"/>
            </w:tcBorders>
            <w:tcMar>
              <w:top w:w="15" w:type="dxa"/>
              <w:left w:w="15" w:type="dxa"/>
              <w:right w:w="15" w:type="dxa"/>
            </w:tcMar>
            <w:vAlign w:val="center"/>
          </w:tcPr>
          <w:p>
            <w:pPr>
              <w:widowControl/>
              <w:spacing w:line="440" w:lineRule="exact"/>
              <w:ind w:firstLine="0" w:firstLineChars="0"/>
              <w:jc w:val="center"/>
              <w:textAlignment w:val="center"/>
              <w:rPr>
                <w:rFonts w:hint="default" w:ascii="Times New Roman" w:hAnsi="Times New Roman" w:eastAsia="仿宋_GB2312" w:cs="Times New Roman"/>
                <w:color w:val="000000"/>
                <w:kern w:val="0"/>
                <w:sz w:val="21"/>
                <w:szCs w:val="21"/>
                <w:lang w:val="en-US" w:eastAsia="zh-CN" w:bidi="ar"/>
              </w:rPr>
            </w:pPr>
            <w:r>
              <w:rPr>
                <w:rFonts w:hint="default" w:ascii="Times New Roman" w:hAnsi="Times New Roman" w:eastAsia="仿宋_GB2312" w:cs="Times New Roman"/>
                <w:color w:val="000000"/>
                <w:kern w:val="0"/>
                <w:sz w:val="21"/>
                <w:szCs w:val="21"/>
                <w:lang w:bidi="ar"/>
              </w:rPr>
              <w:t>0763</w:t>
            </w:r>
            <w:r>
              <w:rPr>
                <w:rFonts w:hint="eastAsia" w:ascii="Times New Roman" w:hAnsi="Times New Roman" w:eastAsia="仿宋_GB2312" w:cs="Times New Roman"/>
                <w:color w:val="000000"/>
                <w:kern w:val="0"/>
                <w:sz w:val="21"/>
                <w:szCs w:val="21"/>
                <w:lang w:eastAsia="zh-CN" w:bidi="ar"/>
              </w:rPr>
              <w:t>﹣</w:t>
            </w:r>
            <w:r>
              <w:rPr>
                <w:rFonts w:hint="default" w:ascii="Times New Roman" w:hAnsi="Times New Roman" w:eastAsia="仿宋_GB2312" w:cs="Times New Roman"/>
                <w:color w:val="000000"/>
                <w:kern w:val="0"/>
                <w:sz w:val="21"/>
                <w:szCs w:val="21"/>
                <w:lang w:bidi="ar"/>
              </w:rPr>
              <w:t>3363283</w:t>
            </w:r>
          </w:p>
        </w:tc>
      </w:tr>
      <w:tr>
        <w:tblPrEx>
          <w:tblCellMar>
            <w:top w:w="0" w:type="dxa"/>
            <w:left w:w="0" w:type="dxa"/>
            <w:bottom w:w="0" w:type="dxa"/>
            <w:right w:w="0" w:type="dxa"/>
          </w:tblCellMar>
        </w:tblPrEx>
        <w:trPr>
          <w:trHeight w:val="442" w:hRule="atLeast"/>
          <w:jc w:val="center"/>
        </w:trPr>
        <w:tc>
          <w:tcPr>
            <w:tcW w:w="196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440" w:lineRule="exact"/>
              <w:ind w:firstLine="0"/>
              <w:jc w:val="center"/>
              <w:textAlignment w:val="center"/>
              <w:rPr>
                <w:rFonts w:hint="default" w:ascii="Times New Roman" w:hAnsi="Times New Roman" w:eastAsia="仿宋_GB2312" w:cs="Times New Roman"/>
                <w:color w:val="000000"/>
                <w:sz w:val="21"/>
                <w:szCs w:val="21"/>
              </w:rPr>
            </w:pPr>
            <w:r>
              <w:rPr>
                <w:rFonts w:hint="default" w:ascii="Times New Roman" w:hAnsi="Times New Roman" w:eastAsia="仿宋_GB2312" w:cs="Times New Roman"/>
                <w:color w:val="000000"/>
                <w:kern w:val="0"/>
                <w:sz w:val="21"/>
                <w:szCs w:val="21"/>
                <w:lang w:bidi="ar"/>
              </w:rPr>
              <w:t>潮州市</w:t>
            </w:r>
          </w:p>
        </w:tc>
        <w:tc>
          <w:tcPr>
            <w:tcW w:w="1810" w:type="dxa"/>
            <w:tcBorders>
              <w:top w:val="single" w:color="000000" w:sz="4" w:space="0"/>
              <w:left w:val="single" w:color="auto" w:sz="4" w:space="0"/>
              <w:bottom w:val="single" w:color="000000" w:sz="4" w:space="0"/>
              <w:right w:val="single" w:color="auto" w:sz="4" w:space="0"/>
            </w:tcBorders>
            <w:tcMar>
              <w:top w:w="15" w:type="dxa"/>
              <w:left w:w="15" w:type="dxa"/>
              <w:right w:w="15" w:type="dxa"/>
            </w:tcMar>
            <w:vAlign w:val="center"/>
          </w:tcPr>
          <w:p>
            <w:pPr>
              <w:jc w:val="center"/>
              <w:rPr>
                <w:rFonts w:hint="default" w:ascii="Times New Roman" w:hAnsi="Times New Roman" w:eastAsia="仿宋_GB2312" w:cs="Times New Roman"/>
                <w:color w:val="000000"/>
                <w:kern w:val="0"/>
                <w:sz w:val="21"/>
                <w:szCs w:val="21"/>
                <w:lang w:bidi="ar"/>
              </w:rPr>
            </w:pPr>
            <w:r>
              <w:rPr>
                <w:rFonts w:hint="default" w:ascii="Times New Roman" w:hAnsi="Times New Roman" w:eastAsia="仿宋_GB2312" w:cs="Times New Roman"/>
                <w:b w:val="0"/>
                <w:bCs w:val="0"/>
                <w:sz w:val="21"/>
                <w:szCs w:val="21"/>
                <w:vertAlign w:val="baseline"/>
                <w:lang w:val="en-US" w:eastAsia="zh-CN"/>
              </w:rPr>
              <w:t>潮州教育</w:t>
            </w:r>
          </w:p>
        </w:tc>
        <w:tc>
          <w:tcPr>
            <w:tcW w:w="4907" w:type="dxa"/>
            <w:tcBorders>
              <w:top w:val="single" w:color="000000" w:sz="4" w:space="0"/>
              <w:left w:val="single" w:color="000000" w:sz="4" w:space="0"/>
              <w:bottom w:val="single" w:color="000000" w:sz="4" w:space="0"/>
              <w:right w:val="single" w:color="auto" w:sz="4" w:space="0"/>
            </w:tcBorders>
            <w:tcMar>
              <w:top w:w="15" w:type="dxa"/>
              <w:left w:w="15" w:type="dxa"/>
              <w:right w:w="15" w:type="dxa"/>
            </w:tcMar>
            <w:vAlign w:val="center"/>
          </w:tcPr>
          <w:p>
            <w:pPr>
              <w:jc w:val="center"/>
              <w:rPr>
                <w:rFonts w:ascii="Times New Roman" w:hAnsi="Times New Roman" w:cs="Times New Roman"/>
                <w:szCs w:val="21"/>
              </w:rPr>
            </w:pPr>
            <w:r>
              <w:rPr>
                <w:rFonts w:hint="default" w:ascii="Times New Roman" w:hAnsi="Times New Roman" w:eastAsia="仿宋_GB2312" w:cs="Times New Roman"/>
                <w:b w:val="0"/>
                <w:bCs w:val="0"/>
                <w:sz w:val="21"/>
                <w:szCs w:val="21"/>
                <w:vertAlign w:val="baseline"/>
                <w:lang w:val="en-US" w:eastAsia="zh-CN"/>
              </w:rPr>
              <w:t>/</w:t>
            </w:r>
          </w:p>
        </w:tc>
        <w:tc>
          <w:tcPr>
            <w:tcW w:w="1801" w:type="dxa"/>
            <w:tcBorders>
              <w:top w:val="single" w:color="000000" w:sz="4" w:space="0"/>
              <w:left w:val="single" w:color="auto" w:sz="4" w:space="0"/>
              <w:bottom w:val="single" w:color="000000" w:sz="4" w:space="0"/>
              <w:right w:val="single" w:color="000000" w:sz="4" w:space="0"/>
            </w:tcBorders>
            <w:tcMar>
              <w:top w:w="15" w:type="dxa"/>
              <w:left w:w="15" w:type="dxa"/>
              <w:right w:w="15" w:type="dxa"/>
            </w:tcMar>
            <w:vAlign w:val="center"/>
          </w:tcPr>
          <w:p>
            <w:pPr>
              <w:widowControl/>
              <w:spacing w:line="440" w:lineRule="exact"/>
              <w:ind w:firstLine="0" w:firstLineChars="0"/>
              <w:jc w:val="center"/>
              <w:textAlignment w:val="center"/>
              <w:rPr>
                <w:rFonts w:hint="default" w:ascii="Times New Roman" w:hAnsi="Times New Roman" w:eastAsia="仿宋_GB2312" w:cs="Times New Roman"/>
                <w:color w:val="000000"/>
                <w:kern w:val="0"/>
                <w:sz w:val="21"/>
                <w:szCs w:val="21"/>
                <w:lang w:bidi="ar"/>
              </w:rPr>
            </w:pPr>
            <w:r>
              <w:rPr>
                <w:rFonts w:hint="default" w:ascii="Times New Roman" w:hAnsi="Times New Roman" w:eastAsia="仿宋_GB2312" w:cs="Times New Roman"/>
                <w:color w:val="000000"/>
                <w:kern w:val="0"/>
                <w:sz w:val="21"/>
                <w:szCs w:val="21"/>
                <w:lang w:bidi="ar"/>
              </w:rPr>
              <w:t>0768</w:t>
            </w:r>
            <w:r>
              <w:rPr>
                <w:rFonts w:hint="eastAsia" w:ascii="Times New Roman" w:hAnsi="Times New Roman" w:eastAsia="仿宋_GB2312" w:cs="Times New Roman"/>
                <w:color w:val="000000"/>
                <w:kern w:val="0"/>
                <w:sz w:val="21"/>
                <w:szCs w:val="21"/>
                <w:lang w:eastAsia="zh-CN" w:bidi="ar"/>
              </w:rPr>
              <w:t>﹣</w:t>
            </w:r>
            <w:r>
              <w:rPr>
                <w:rFonts w:hint="default" w:ascii="Times New Roman" w:hAnsi="Times New Roman" w:eastAsia="仿宋_GB2312" w:cs="Times New Roman"/>
                <w:color w:val="000000"/>
                <w:kern w:val="0"/>
                <w:sz w:val="21"/>
                <w:szCs w:val="21"/>
                <w:lang w:bidi="ar"/>
              </w:rPr>
              <w:t>2805032</w:t>
            </w:r>
          </w:p>
        </w:tc>
      </w:tr>
      <w:tr>
        <w:tblPrEx>
          <w:tblCellMar>
            <w:top w:w="0" w:type="dxa"/>
            <w:left w:w="0" w:type="dxa"/>
            <w:bottom w:w="0" w:type="dxa"/>
            <w:right w:w="0" w:type="dxa"/>
          </w:tblCellMar>
        </w:tblPrEx>
        <w:trPr>
          <w:trHeight w:val="442" w:hRule="atLeast"/>
          <w:jc w:val="center"/>
        </w:trPr>
        <w:tc>
          <w:tcPr>
            <w:tcW w:w="196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440" w:lineRule="exact"/>
              <w:ind w:firstLine="0"/>
              <w:jc w:val="center"/>
              <w:textAlignment w:val="center"/>
              <w:rPr>
                <w:rFonts w:hint="default" w:ascii="Times New Roman" w:hAnsi="Times New Roman" w:eastAsia="仿宋_GB2312" w:cs="Times New Roman"/>
                <w:color w:val="000000"/>
                <w:sz w:val="21"/>
                <w:szCs w:val="21"/>
              </w:rPr>
            </w:pPr>
            <w:r>
              <w:rPr>
                <w:rFonts w:hint="default" w:ascii="Times New Roman" w:hAnsi="Times New Roman" w:eastAsia="仿宋_GB2312" w:cs="Times New Roman"/>
                <w:color w:val="000000"/>
                <w:kern w:val="0"/>
                <w:sz w:val="21"/>
                <w:szCs w:val="21"/>
                <w:lang w:bidi="ar"/>
              </w:rPr>
              <w:t>揭阳市</w:t>
            </w:r>
          </w:p>
        </w:tc>
        <w:tc>
          <w:tcPr>
            <w:tcW w:w="1810" w:type="dxa"/>
            <w:tcBorders>
              <w:top w:val="single" w:color="000000" w:sz="4" w:space="0"/>
              <w:left w:val="single" w:color="auto" w:sz="4" w:space="0"/>
              <w:bottom w:val="single" w:color="000000" w:sz="4" w:space="0"/>
              <w:right w:val="single" w:color="auto" w:sz="4" w:space="0"/>
            </w:tcBorders>
            <w:tcMar>
              <w:top w:w="15" w:type="dxa"/>
              <w:left w:w="15" w:type="dxa"/>
              <w:right w:w="15" w:type="dxa"/>
            </w:tcMar>
            <w:vAlign w:val="center"/>
          </w:tcPr>
          <w:p>
            <w:pPr>
              <w:jc w:val="center"/>
              <w:rPr>
                <w:rFonts w:hint="default" w:ascii="Times New Roman" w:hAnsi="Times New Roman" w:eastAsia="仿宋_GB2312" w:cs="Times New Roman"/>
                <w:color w:val="000000"/>
                <w:kern w:val="0"/>
                <w:sz w:val="21"/>
                <w:szCs w:val="21"/>
                <w:lang w:bidi="ar"/>
              </w:rPr>
            </w:pPr>
            <w:r>
              <w:rPr>
                <w:rFonts w:hint="default" w:ascii="Times New Roman" w:hAnsi="Times New Roman" w:eastAsia="仿宋_GB2312" w:cs="Times New Roman"/>
                <w:sz w:val="21"/>
                <w:szCs w:val="21"/>
              </w:rPr>
              <w:t>揭阳教育</w:t>
            </w:r>
          </w:p>
        </w:tc>
        <w:tc>
          <w:tcPr>
            <w:tcW w:w="4907" w:type="dxa"/>
            <w:tcBorders>
              <w:top w:val="single" w:color="000000" w:sz="4" w:space="0"/>
              <w:left w:val="single" w:color="000000" w:sz="4" w:space="0"/>
              <w:bottom w:val="single" w:color="000000" w:sz="4" w:space="0"/>
              <w:right w:val="single" w:color="auto" w:sz="4" w:space="0"/>
            </w:tcBorders>
            <w:tcMar>
              <w:top w:w="15" w:type="dxa"/>
              <w:left w:w="15" w:type="dxa"/>
              <w:right w:w="15" w:type="dxa"/>
            </w:tcMar>
            <w:vAlign w:val="center"/>
          </w:tcPr>
          <w:p>
            <w:pPr>
              <w:jc w:val="center"/>
              <w:rPr>
                <w:rFonts w:ascii="Times New Roman" w:hAnsi="Times New Roman" w:cs="Times New Roman"/>
                <w:szCs w:val="21"/>
              </w:rPr>
            </w:pPr>
            <w:r>
              <w:rPr>
                <w:rFonts w:hint="default" w:ascii="Times New Roman" w:hAnsi="Times New Roman" w:eastAsia="仿宋_GB2312" w:cs="Times New Roman"/>
                <w:b w:val="0"/>
                <w:bCs w:val="0"/>
                <w:sz w:val="21"/>
                <w:szCs w:val="21"/>
                <w:vertAlign w:val="baseline"/>
                <w:lang w:val="en-US" w:eastAsia="zh-CN"/>
              </w:rPr>
              <w:t>/</w:t>
            </w:r>
          </w:p>
        </w:tc>
        <w:tc>
          <w:tcPr>
            <w:tcW w:w="1801" w:type="dxa"/>
            <w:tcBorders>
              <w:top w:val="single" w:color="000000" w:sz="4" w:space="0"/>
              <w:left w:val="single" w:color="auto" w:sz="4" w:space="0"/>
              <w:bottom w:val="single" w:color="000000" w:sz="4" w:space="0"/>
              <w:right w:val="single" w:color="000000" w:sz="4" w:space="0"/>
            </w:tcBorders>
            <w:tcMar>
              <w:top w:w="15" w:type="dxa"/>
              <w:left w:w="15" w:type="dxa"/>
              <w:right w:w="15" w:type="dxa"/>
            </w:tcMar>
            <w:vAlign w:val="center"/>
          </w:tcPr>
          <w:p>
            <w:pPr>
              <w:widowControl/>
              <w:spacing w:line="440" w:lineRule="exact"/>
              <w:ind w:firstLine="0" w:firstLineChars="0"/>
              <w:jc w:val="center"/>
              <w:textAlignment w:val="center"/>
              <w:rPr>
                <w:rFonts w:hint="default" w:ascii="Times New Roman" w:hAnsi="Times New Roman" w:eastAsia="仿宋_GB2312" w:cs="Times New Roman"/>
                <w:color w:val="000000"/>
                <w:kern w:val="0"/>
                <w:sz w:val="21"/>
                <w:szCs w:val="21"/>
                <w:lang w:bidi="ar"/>
              </w:rPr>
            </w:pPr>
            <w:r>
              <w:rPr>
                <w:rFonts w:hint="default" w:ascii="Times New Roman" w:hAnsi="Times New Roman" w:eastAsia="仿宋_GB2312" w:cs="Times New Roman"/>
                <w:color w:val="000000"/>
                <w:kern w:val="0"/>
                <w:sz w:val="21"/>
                <w:szCs w:val="21"/>
                <w:lang w:bidi="ar"/>
              </w:rPr>
              <w:t>0663</w:t>
            </w:r>
            <w:r>
              <w:rPr>
                <w:rFonts w:hint="eastAsia" w:ascii="Times New Roman" w:hAnsi="Times New Roman" w:eastAsia="仿宋_GB2312" w:cs="Times New Roman"/>
                <w:color w:val="000000"/>
                <w:kern w:val="0"/>
                <w:sz w:val="21"/>
                <w:szCs w:val="21"/>
                <w:lang w:eastAsia="zh-CN" w:bidi="ar"/>
              </w:rPr>
              <w:t>﹣</w:t>
            </w:r>
            <w:r>
              <w:rPr>
                <w:rFonts w:hint="default" w:ascii="Times New Roman" w:hAnsi="Times New Roman" w:eastAsia="仿宋_GB2312" w:cs="Times New Roman"/>
                <w:color w:val="000000"/>
                <w:kern w:val="0"/>
                <w:sz w:val="21"/>
                <w:szCs w:val="21"/>
                <w:lang w:bidi="ar"/>
              </w:rPr>
              <w:t>8724409</w:t>
            </w:r>
          </w:p>
        </w:tc>
      </w:tr>
      <w:tr>
        <w:tblPrEx>
          <w:tblCellMar>
            <w:top w:w="0" w:type="dxa"/>
            <w:left w:w="0" w:type="dxa"/>
            <w:bottom w:w="0" w:type="dxa"/>
            <w:right w:w="0" w:type="dxa"/>
          </w:tblCellMar>
        </w:tblPrEx>
        <w:trPr>
          <w:trHeight w:val="422" w:hRule="atLeast"/>
          <w:jc w:val="center"/>
        </w:trPr>
        <w:tc>
          <w:tcPr>
            <w:tcW w:w="196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440" w:lineRule="exact"/>
              <w:ind w:firstLine="0"/>
              <w:jc w:val="center"/>
              <w:textAlignment w:val="center"/>
              <w:rPr>
                <w:rFonts w:hint="default" w:ascii="Times New Roman" w:hAnsi="Times New Roman" w:eastAsia="仿宋_GB2312" w:cs="Times New Roman"/>
                <w:color w:val="000000"/>
                <w:sz w:val="21"/>
                <w:szCs w:val="21"/>
              </w:rPr>
            </w:pPr>
            <w:r>
              <w:rPr>
                <w:rFonts w:hint="default" w:ascii="Times New Roman" w:hAnsi="Times New Roman" w:eastAsia="仿宋_GB2312" w:cs="Times New Roman"/>
                <w:color w:val="000000"/>
                <w:kern w:val="0"/>
                <w:sz w:val="21"/>
                <w:szCs w:val="21"/>
                <w:lang w:bidi="ar"/>
              </w:rPr>
              <w:t>云浮市</w:t>
            </w:r>
          </w:p>
        </w:tc>
        <w:tc>
          <w:tcPr>
            <w:tcW w:w="1810" w:type="dxa"/>
            <w:tcBorders>
              <w:top w:val="single" w:color="000000" w:sz="4" w:space="0"/>
              <w:left w:val="single" w:color="auto" w:sz="4" w:space="0"/>
              <w:bottom w:val="single" w:color="000000" w:sz="4" w:space="0"/>
              <w:right w:val="single" w:color="auto" w:sz="4" w:space="0"/>
            </w:tcBorders>
            <w:tcMar>
              <w:top w:w="15" w:type="dxa"/>
              <w:left w:w="15" w:type="dxa"/>
              <w:right w:w="15" w:type="dxa"/>
            </w:tcMar>
            <w:vAlign w:val="center"/>
          </w:tcPr>
          <w:p>
            <w:pPr>
              <w:jc w:val="center"/>
              <w:rPr>
                <w:rFonts w:hint="default" w:ascii="Times New Roman" w:hAnsi="Times New Roman" w:eastAsia="仿宋_GB2312" w:cs="Times New Roman"/>
                <w:color w:val="000000"/>
                <w:kern w:val="0"/>
                <w:sz w:val="21"/>
                <w:szCs w:val="21"/>
                <w:lang w:bidi="ar"/>
              </w:rPr>
            </w:pPr>
            <w:r>
              <w:rPr>
                <w:rFonts w:hint="default" w:ascii="Times New Roman" w:hAnsi="Times New Roman" w:eastAsia="仿宋_GB2312" w:cs="Times New Roman"/>
                <w:sz w:val="21"/>
                <w:szCs w:val="21"/>
              </w:rPr>
              <w:t>云浮教育</w:t>
            </w:r>
          </w:p>
        </w:tc>
        <w:tc>
          <w:tcPr>
            <w:tcW w:w="4907" w:type="dxa"/>
            <w:tcBorders>
              <w:top w:val="single" w:color="000000" w:sz="4" w:space="0"/>
              <w:left w:val="single" w:color="000000" w:sz="4" w:space="0"/>
              <w:bottom w:val="single" w:color="000000" w:sz="4" w:space="0"/>
              <w:right w:val="single" w:color="auto" w:sz="4" w:space="0"/>
            </w:tcBorders>
            <w:tcMar>
              <w:top w:w="15" w:type="dxa"/>
              <w:left w:w="15" w:type="dxa"/>
              <w:right w:w="15" w:type="dxa"/>
            </w:tcMar>
            <w:vAlign w:val="center"/>
          </w:tcPr>
          <w:p>
            <w:pPr>
              <w:jc w:val="center"/>
              <w:rPr>
                <w:rFonts w:ascii="Times New Roman" w:hAnsi="Times New Roman" w:cs="Times New Roman"/>
                <w:szCs w:val="21"/>
              </w:rPr>
            </w:pPr>
            <w:r>
              <w:rPr>
                <w:rFonts w:hint="default" w:ascii="Times New Roman" w:hAnsi="Times New Roman" w:eastAsia="仿宋_GB2312" w:cs="Times New Roman"/>
                <w:sz w:val="21"/>
                <w:szCs w:val="21"/>
              </w:rPr>
              <w:t>https://www.yunfu.gov.cn/jyj/tzgg/</w:t>
            </w:r>
          </w:p>
        </w:tc>
        <w:tc>
          <w:tcPr>
            <w:tcW w:w="1801" w:type="dxa"/>
            <w:tcBorders>
              <w:top w:val="single" w:color="000000" w:sz="4" w:space="0"/>
              <w:left w:val="single" w:color="auto" w:sz="4" w:space="0"/>
              <w:bottom w:val="single" w:color="000000" w:sz="4" w:space="0"/>
              <w:right w:val="single" w:color="000000" w:sz="4" w:space="0"/>
            </w:tcBorders>
            <w:tcMar>
              <w:top w:w="15" w:type="dxa"/>
              <w:left w:w="15" w:type="dxa"/>
              <w:right w:w="15" w:type="dxa"/>
            </w:tcMar>
            <w:vAlign w:val="center"/>
          </w:tcPr>
          <w:p>
            <w:pPr>
              <w:widowControl/>
              <w:spacing w:line="440" w:lineRule="exact"/>
              <w:ind w:firstLine="0" w:firstLineChars="0"/>
              <w:jc w:val="center"/>
              <w:textAlignment w:val="center"/>
              <w:rPr>
                <w:rFonts w:hint="default" w:ascii="Times New Roman" w:hAnsi="Times New Roman" w:eastAsia="仿宋_GB2312" w:cs="Times New Roman"/>
                <w:color w:val="000000"/>
                <w:kern w:val="0"/>
                <w:sz w:val="21"/>
                <w:szCs w:val="21"/>
                <w:lang w:bidi="ar"/>
              </w:rPr>
            </w:pPr>
            <w:r>
              <w:rPr>
                <w:rFonts w:hint="default" w:ascii="Times New Roman" w:hAnsi="Times New Roman" w:eastAsia="仿宋_GB2312" w:cs="Times New Roman"/>
                <w:color w:val="000000"/>
                <w:kern w:val="0"/>
                <w:sz w:val="21"/>
                <w:szCs w:val="21"/>
                <w:lang w:bidi="ar"/>
              </w:rPr>
              <w:t>0766</w:t>
            </w:r>
            <w:r>
              <w:rPr>
                <w:rFonts w:hint="eastAsia" w:ascii="Times New Roman" w:hAnsi="Times New Roman" w:eastAsia="仿宋_GB2312" w:cs="Times New Roman"/>
                <w:color w:val="000000"/>
                <w:kern w:val="0"/>
                <w:sz w:val="21"/>
                <w:szCs w:val="21"/>
                <w:lang w:eastAsia="zh-CN" w:bidi="ar"/>
              </w:rPr>
              <w:t>﹣</w:t>
            </w:r>
            <w:r>
              <w:rPr>
                <w:rFonts w:hint="default" w:ascii="Times New Roman" w:hAnsi="Times New Roman" w:eastAsia="仿宋_GB2312" w:cs="Times New Roman"/>
                <w:color w:val="000000"/>
                <w:kern w:val="0"/>
                <w:sz w:val="21"/>
                <w:szCs w:val="21"/>
                <w:lang w:bidi="ar"/>
              </w:rPr>
              <w:t>8830608</w:t>
            </w:r>
          </w:p>
        </w:tc>
      </w:tr>
      <w:tr>
        <w:tblPrEx>
          <w:tblCellMar>
            <w:top w:w="0" w:type="dxa"/>
            <w:left w:w="0" w:type="dxa"/>
            <w:bottom w:w="0" w:type="dxa"/>
            <w:right w:w="0" w:type="dxa"/>
          </w:tblCellMar>
        </w:tblPrEx>
        <w:trPr>
          <w:trHeight w:val="596" w:hRule="atLeast"/>
          <w:jc w:val="center"/>
        </w:trPr>
        <w:tc>
          <w:tcPr>
            <w:tcW w:w="196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hint="default" w:ascii="Times New Roman" w:hAnsi="Times New Roman" w:eastAsia="仿宋_GB2312" w:cs="Times New Roman"/>
                <w:color w:val="000000"/>
                <w:kern w:val="2"/>
                <w:sz w:val="21"/>
                <w:szCs w:val="21"/>
                <w:lang w:bidi="ar"/>
              </w:rPr>
            </w:pPr>
            <w:r>
              <w:rPr>
                <w:rFonts w:hint="default" w:ascii="Times New Roman" w:hAnsi="Times New Roman" w:eastAsia="仿宋_GB2312" w:cs="Times New Roman"/>
                <w:b w:val="0"/>
                <w:bCs w:val="0"/>
                <w:sz w:val="21"/>
                <w:szCs w:val="21"/>
                <w:vertAlign w:val="baseline"/>
                <w:lang w:val="en-US" w:eastAsia="zh-CN" w:bidi="ar"/>
              </w:rPr>
              <w:t>广东省教育考试院</w:t>
            </w:r>
          </w:p>
        </w:tc>
        <w:tc>
          <w:tcPr>
            <w:tcW w:w="1810" w:type="dxa"/>
            <w:tcBorders>
              <w:top w:val="single" w:color="000000" w:sz="4" w:space="0"/>
              <w:left w:val="single" w:color="auto" w:sz="4" w:space="0"/>
              <w:bottom w:val="single" w:color="000000" w:sz="4" w:space="0"/>
              <w:right w:val="single" w:color="auto" w:sz="4" w:space="0"/>
            </w:tcBorders>
            <w:tcMar>
              <w:top w:w="15" w:type="dxa"/>
              <w:left w:w="15" w:type="dxa"/>
              <w:right w:w="15" w:type="dxa"/>
            </w:tcMar>
            <w:vAlign w:val="center"/>
          </w:tcPr>
          <w:p>
            <w:pPr>
              <w:widowControl/>
              <w:spacing w:line="440" w:lineRule="exact"/>
              <w:jc w:val="center"/>
              <w:textAlignment w:val="center"/>
              <w:rPr>
                <w:rFonts w:hint="default" w:ascii="Times New Roman" w:hAnsi="Times New Roman" w:eastAsia="仿宋_GB2312" w:cs="Times New Roman"/>
                <w:color w:val="000000"/>
                <w:kern w:val="0"/>
                <w:sz w:val="21"/>
                <w:szCs w:val="21"/>
                <w:lang w:bidi="ar"/>
              </w:rPr>
            </w:pPr>
            <w:r>
              <w:rPr>
                <w:rFonts w:hint="default" w:ascii="Times New Roman" w:hAnsi="Times New Roman" w:eastAsia="仿宋_GB2312" w:cs="Times New Roman"/>
                <w:color w:val="000000"/>
                <w:kern w:val="0"/>
                <w:sz w:val="21"/>
                <w:szCs w:val="21"/>
                <w:lang w:val="en-US" w:eastAsia="zh-CN" w:bidi="ar"/>
              </w:rPr>
              <w:t>广东省</w:t>
            </w:r>
            <w:r>
              <w:rPr>
                <w:rFonts w:hint="eastAsia" w:ascii="Times New Roman" w:hAnsi="Times New Roman" w:eastAsia="仿宋_GB2312" w:cs="Times New Roman"/>
                <w:color w:val="000000"/>
                <w:kern w:val="0"/>
                <w:sz w:val="21"/>
                <w:szCs w:val="21"/>
                <w:lang w:val="en-US" w:eastAsia="zh-CN" w:bidi="ar"/>
              </w:rPr>
              <w:t>教育</w:t>
            </w:r>
            <w:r>
              <w:rPr>
                <w:rFonts w:hint="default" w:ascii="Times New Roman" w:hAnsi="Times New Roman" w:eastAsia="仿宋_GB2312" w:cs="Times New Roman"/>
                <w:color w:val="000000"/>
                <w:kern w:val="0"/>
                <w:sz w:val="21"/>
                <w:szCs w:val="21"/>
                <w:lang w:val="en-US" w:eastAsia="zh-CN" w:bidi="ar"/>
              </w:rPr>
              <w:t>考试院</w:t>
            </w:r>
          </w:p>
        </w:tc>
        <w:tc>
          <w:tcPr>
            <w:tcW w:w="4907" w:type="dxa"/>
            <w:tcBorders>
              <w:top w:val="single" w:color="000000" w:sz="4" w:space="0"/>
              <w:left w:val="single" w:color="000000" w:sz="4" w:space="0"/>
              <w:bottom w:val="single" w:color="000000" w:sz="4" w:space="0"/>
              <w:right w:val="single" w:color="auto" w:sz="4" w:space="0"/>
            </w:tcBorders>
            <w:tcMar>
              <w:top w:w="15" w:type="dxa"/>
              <w:left w:w="15" w:type="dxa"/>
              <w:right w:w="15" w:type="dxa"/>
            </w:tcMar>
            <w:vAlign w:val="center"/>
          </w:tcPr>
          <w:p>
            <w:pPr>
              <w:jc w:val="center"/>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https://eea.gd.gov.cn/</w:t>
            </w:r>
          </w:p>
        </w:tc>
        <w:tc>
          <w:tcPr>
            <w:tcW w:w="1801" w:type="dxa"/>
            <w:tcBorders>
              <w:top w:val="single" w:color="000000" w:sz="4" w:space="0"/>
              <w:left w:val="single" w:color="auto" w:sz="4" w:space="0"/>
              <w:bottom w:val="single" w:color="000000" w:sz="4" w:space="0"/>
              <w:right w:val="single" w:color="000000" w:sz="4" w:space="0"/>
            </w:tcBorders>
            <w:tcMar>
              <w:top w:w="15" w:type="dxa"/>
              <w:left w:w="15" w:type="dxa"/>
              <w:right w:w="15" w:type="dxa"/>
            </w:tcMar>
            <w:vAlign w:val="center"/>
          </w:tcPr>
          <w:p>
            <w:pPr>
              <w:widowControl/>
              <w:spacing w:line="440" w:lineRule="exact"/>
              <w:ind w:firstLine="0" w:firstLineChars="0"/>
              <w:jc w:val="center"/>
              <w:textAlignment w:val="center"/>
              <w:rPr>
                <w:rFonts w:hint="default" w:ascii="Times New Roman" w:hAnsi="Times New Roman" w:eastAsia="仿宋_GB2312" w:cs="Times New Roman"/>
                <w:color w:val="000000"/>
                <w:kern w:val="0"/>
                <w:sz w:val="21"/>
                <w:szCs w:val="21"/>
                <w:lang w:val="en-US" w:eastAsia="zh-CN" w:bidi="ar"/>
              </w:rPr>
            </w:pPr>
            <w:r>
              <w:rPr>
                <w:rFonts w:hint="default" w:ascii="Times New Roman" w:hAnsi="Times New Roman" w:eastAsia="仿宋_GB2312" w:cs="Times New Roman"/>
                <w:color w:val="000000"/>
                <w:kern w:val="0"/>
                <w:sz w:val="21"/>
                <w:szCs w:val="21"/>
                <w:lang w:val="en-US" w:eastAsia="zh-CN" w:bidi="ar"/>
              </w:rPr>
              <w:t>020</w:t>
            </w:r>
            <w:r>
              <w:rPr>
                <w:rFonts w:hint="eastAsia" w:ascii="Times New Roman" w:hAnsi="Times New Roman" w:eastAsia="仿宋_GB2312" w:cs="Times New Roman"/>
                <w:color w:val="000000"/>
                <w:kern w:val="0"/>
                <w:sz w:val="21"/>
                <w:szCs w:val="21"/>
                <w:lang w:val="en-US" w:eastAsia="zh-CN" w:bidi="ar"/>
              </w:rPr>
              <w:t>﹣</w:t>
            </w:r>
            <w:r>
              <w:rPr>
                <w:rFonts w:hint="default" w:ascii="Times New Roman" w:hAnsi="Times New Roman" w:eastAsia="仿宋_GB2312" w:cs="Times New Roman"/>
                <w:color w:val="000000"/>
                <w:kern w:val="0"/>
                <w:sz w:val="21"/>
                <w:szCs w:val="21"/>
                <w:lang w:val="en-US" w:eastAsia="zh-CN" w:bidi="ar"/>
              </w:rPr>
              <w:t>62833628</w:t>
            </w:r>
          </w:p>
        </w:tc>
      </w:tr>
    </w:tbl>
    <w:p>
      <w:r>
        <w:rPr>
          <w:rFonts w:hint="default" w:ascii="Times New Roman" w:hAnsi="Times New Roman" w:eastAsia="仿宋_GB2312" w:cs="Times New Roman"/>
          <w:color w:val="000000"/>
          <w:sz w:val="21"/>
          <w:szCs w:val="21"/>
        </w:rPr>
        <w:t>注：如有变更，以各市最新公布</w:t>
      </w:r>
      <w:r>
        <w:rPr>
          <w:rFonts w:hint="default" w:ascii="Times New Roman" w:hAnsi="Times New Roman" w:eastAsia="仿宋_GB2312" w:cs="Times New Roman"/>
          <w:color w:val="000000"/>
          <w:sz w:val="21"/>
          <w:szCs w:val="21"/>
          <w:lang w:eastAsia="zh-CN"/>
        </w:rPr>
        <w:t>为准。</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方正小标宋简体">
    <w:altName w:val="方正舒体"/>
    <w:panose1 w:val="02010601030101010101"/>
    <w:charset w:val="86"/>
    <w:family w:val="auto"/>
    <w:pitch w:val="default"/>
    <w:sig w:usb0="00000000" w:usb1="00000000" w:usb2="00000000" w:usb3="00000000" w:csb0="00040000" w:csb1="00000000"/>
  </w:font>
  <w:font w:name="方正舒体">
    <w:panose1 w:val="02010601030101010101"/>
    <w:charset w:val="86"/>
    <w:family w:val="auto"/>
    <w:pitch w:val="default"/>
    <w:sig w:usb0="00000003" w:usb1="080E0000" w:usb2="0000000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MFE50y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QYphGxU8/vp9+&#10;Ppx+fSM4g0CNCzPE3TtExvadbRE8nAccJt5t5XX6ghGBH/IeL/KKNhKeLk0n02kOF4dv2AA/e7zu&#10;fIjvhdUkGQX1qF8nKztsQuxDh5CUzdi1VKqroTKkKejV67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IwUTnTICAABjBAAADgAAAAAAAAABACAAAAAfAQAAZHJzL2Uyb0RvYy54bWxQSwUG&#10;AAAAAAYABgBZAQAAwwU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JmY2UyYTZkNmFkOGQwN2UyN2Q1MzcyNzdjOWIxMTUifQ=="/>
  </w:docVars>
  <w:rsids>
    <w:rsidRoot w:val="7E6D7B20"/>
    <w:rsid w:val="02D823E8"/>
    <w:rsid w:val="0DF978E0"/>
    <w:rsid w:val="1ED32208"/>
    <w:rsid w:val="218E0668"/>
    <w:rsid w:val="25543D35"/>
    <w:rsid w:val="2E7B5F8B"/>
    <w:rsid w:val="31EF5FC6"/>
    <w:rsid w:val="437D43EC"/>
    <w:rsid w:val="548858B0"/>
    <w:rsid w:val="77AF2E71"/>
    <w:rsid w:val="791F3F87"/>
    <w:rsid w:val="7E6D7B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宋体"/>
      <w:kern w:val="2"/>
      <w:sz w:val="21"/>
      <w:szCs w:val="22"/>
      <w:lang w:val="en-US" w:eastAsia="zh-CN" w:bidi="ar-SA"/>
    </w:rPr>
  </w:style>
  <w:style w:type="paragraph" w:styleId="4">
    <w:name w:val="heading 2"/>
    <w:basedOn w:val="1"/>
    <w:next w:val="1"/>
    <w:unhideWhenUsed/>
    <w:qFormat/>
    <w:uiPriority w:val="0"/>
    <w:pPr>
      <w:keepNext/>
      <w:keepLines/>
      <w:widowControl/>
      <w:contextualSpacing/>
      <w:jc w:val="left"/>
      <w:outlineLvl w:val="1"/>
    </w:pPr>
    <w:rPr>
      <w:rFonts w:ascii="Times New Roman" w:hAnsi="Times New Roman" w:eastAsia="黑体"/>
      <w:bCs/>
      <w:kern w:val="0"/>
      <w:sz w:val="32"/>
      <w:szCs w:val="36"/>
      <w:lang w:val="en-GB"/>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customStyle="1" w:styleId="2">
    <w:name w:val="BodyText1I2"/>
    <w:basedOn w:val="3"/>
    <w:next w:val="1"/>
    <w:qFormat/>
    <w:uiPriority w:val="0"/>
    <w:pPr>
      <w:ind w:firstLine="420" w:firstLineChars="200"/>
    </w:pPr>
    <w:rPr>
      <w:rFonts w:ascii="Times New Roman" w:hAnsi="Times New Roman" w:eastAsia="宋体" w:cs="Times New Roman"/>
    </w:rPr>
  </w:style>
  <w:style w:type="paragraph" w:customStyle="1" w:styleId="3">
    <w:name w:val="BodyTextIndent"/>
    <w:basedOn w:val="1"/>
    <w:qFormat/>
    <w:uiPriority w:val="0"/>
    <w:pPr>
      <w:ind w:firstLine="720" w:firstLineChars="225"/>
      <w:textAlignment w:val="baseline"/>
    </w:pPr>
    <w:rPr>
      <w:rFonts w:ascii="仿宋_GB2312" w:hAnsi="Times New Roman" w:eastAsia="宋体" w:cs="Times New Roman"/>
      <w:szCs w:val="32"/>
    </w:r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HTML Preformatted"/>
    <w:basedOn w:val="1"/>
    <w:qFormat/>
    <w:uiPriority w:val="0"/>
    <w:pPr>
      <w:pBdr>
        <w:top w:val="none" w:color="CCCCCC" w:sz="0" w:space="0"/>
        <w:left w:val="none" w:color="CCCCCC" w:sz="0" w:space="0"/>
        <w:bottom w:val="none" w:color="CCCCCC" w:sz="0" w:space="0"/>
        <w:right w:val="none" w:color="CCCCCC" w:sz="0" w:space="0"/>
      </w:pBdr>
      <w:shd w:val="clear" w:color="auto" w:fill="F5F5F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before="0" w:beforeAutospacing="0" w:after="0" w:afterAutospacing="0" w:line="23" w:lineRule="atLeast"/>
      <w:ind w:left="0" w:right="0"/>
      <w:jc w:val="left"/>
    </w:pPr>
    <w:rPr>
      <w:rFonts w:hint="eastAsia" w:ascii="微软雅黑" w:hAnsi="微软雅黑" w:eastAsia="微软雅黑" w:cs="微软雅黑"/>
      <w:color w:val="333333"/>
      <w:kern w:val="0"/>
      <w:sz w:val="21"/>
      <w:szCs w:val="21"/>
      <w:lang w:val="en-US" w:eastAsia="zh-CN" w:bidi="ar"/>
    </w:rPr>
  </w:style>
  <w:style w:type="paragraph" w:styleId="8">
    <w:name w:val="Normal (Web)"/>
    <w:basedOn w:val="1"/>
    <w:qFormat/>
    <w:uiPriority w:val="0"/>
    <w:pPr>
      <w:spacing w:beforeAutospacing="1" w:afterAutospacing="1"/>
      <w:jc w:val="left"/>
    </w:pPr>
    <w:rPr>
      <w:rFonts w:ascii="Times New Roman" w:hAnsi="Times New Roman"/>
      <w:kern w:val="0"/>
      <w:sz w:val="24"/>
    </w:rPr>
  </w:style>
  <w:style w:type="paragraph" w:customStyle="1" w:styleId="11">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1" Type="http://schemas.openxmlformats.org/officeDocument/2006/relationships/fontTable" Target="fontTable.xml"/><Relationship Id="rId20" Type="http://schemas.openxmlformats.org/officeDocument/2006/relationships/customXml" Target="../customXml/item1.xml"/><Relationship Id="rId2" Type="http://schemas.openxmlformats.org/officeDocument/2006/relationships/settings" Target="settings.xml"/><Relationship Id="rId19" Type="http://schemas.openxmlformats.org/officeDocument/2006/relationships/image" Target="media/image13.jpeg"/><Relationship Id="rId18" Type="http://schemas.openxmlformats.org/officeDocument/2006/relationships/image" Target="media/image12.png"/><Relationship Id="rId17" Type="http://schemas.openxmlformats.org/officeDocument/2006/relationships/image" Target="media/image11.png"/><Relationship Id="rId16" Type="http://schemas.openxmlformats.org/officeDocument/2006/relationships/image" Target="media/image10.png"/><Relationship Id="rId15" Type="http://schemas.openxmlformats.org/officeDocument/2006/relationships/image" Target="media/image9.png"/><Relationship Id="rId14" Type="http://schemas.openxmlformats.org/officeDocument/2006/relationships/image" Target="media/image8.jpeg"/><Relationship Id="rId13" Type="http://schemas.openxmlformats.org/officeDocument/2006/relationships/image" Target="media/image7.png"/><Relationship Id="rId12" Type="http://schemas.openxmlformats.org/officeDocument/2006/relationships/image" Target="media/image6.png"/><Relationship Id="rId11" Type="http://schemas.openxmlformats.org/officeDocument/2006/relationships/image" Target="media/image5.png"/><Relationship Id="rId10" Type="http://schemas.openxmlformats.org/officeDocument/2006/relationships/image" Target="media/image4.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省教育厅</Company>
  <Pages>25</Pages>
  <Words>6907</Words>
  <Characters>8026</Characters>
  <Lines>0</Lines>
  <Paragraphs>0</Paragraphs>
  <TotalTime>2</TotalTime>
  <ScaleCrop>false</ScaleCrop>
  <LinksUpToDate>false</LinksUpToDate>
  <CharactersWithSpaces>8243</CharactersWithSpaces>
  <Application>WPS Office_11.1.0.12313_F1E327BC-269C-435d-A152-05C5408002CA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2022-11-11T01:33:00Z</dcterms:created>
  <dc:creator>肖鹏志</dc:creator>
  <cp:lastModifiedBy>@Superman</cp:lastModifiedBy>
  <cp:lastPrinted>2022-11-14T01:34:00Z</cp:lastPrinted>
  <dcterms:modified xsi:type="dcterms:W3CDTF">2022-11-14T12:07:49Z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2052-11.1.0.12313</vt:lpwstr>
  </property>
  <property fmtid="{D5CDD505-2E9C-101B-9397-08002B2CF9AE}" pid="3" name="ICV">
    <vt:lpwstr>E2F24AE5C7C74C7A912A307C2B4D4BD7</vt:lpwstr>
  </property>
</Properties>
</file>