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深圳市召开2025年高中学校升学辅导员培训会议暨高考考前准备工作视频会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2025-04-11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https://szeb.sz.gov.cn/szzkw/qt/tzgg/content/post_12121274.html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https://szeb.sz.gov.cn/szzkw/zkgg/gkxx/content/post_12121265.html</w:t>
        </w:r>
      </w:hyperlink>
    </w:p>
    <w:p/>
    <w:p>
      <w:r>
        <w:t>2025年我市高考工作即将全面启动，为确保2025年深圳高考工作顺利进行，并结合《广东省2027年普通高校招生专业选科要求指引》，帮助升学辅导员更好地掌握最新的高考政策、生涯规划及志愿填报辅导技巧，4月11日，深圳市召开2025年高中学校升学辅导员培训会议暨高考考前准备工作视频会。市招考办、各区（含大鹏新区、深汕特别合作区，下同）以及全市普通高中（含综合高中）学校、高考考点600余人参加会议。</w:t>
      </w:r>
    </w:p>
    <w:p>
      <w:r>
        <w:t>市招考办主任肖伟峰动员部署我市2025年高考工作，并致辞高中学校升学辅导员培训会。会议还邀请省教育考试院专家对广东高考招生政策做详细解读，中国教育在线、深圳市生涯规划与发展协会的专家们就高校学科专业设置改革、新高考志愿填报的核心方法与技巧、高中生涯规划及选科策略等方面进行专题培训。</w:t>
      </w:r>
    </w:p>
    <w:p>
      <w:r>
        <w:t>会议指出，高考是关系千家万户的民生大事，更是社会公平公正的重要体现。随着新高考改革的纵深推进，招生政策、录取规则、专业选科要求等不断动态调整，各区、各学校要全面做好我市2025年高考各项工作，进一步提高政治站位，深刻认识到高考作为国家选拔人才的重大意义，以“时时放心不下”的责任感和“一失万无”的底线思维，加强谋划部署，高标准、严要求、强质量落实各项高考任务。</w:t>
      </w:r>
    </w:p>
    <w:p>
      <w:r>
        <w:t>会议强调，要按照国家、省的统一部署，聚焦重点难点，全力以赴实现“平安高考”目标任务。一是坚决贯彻“属地管理、分级负责”原则，各单位全面梳理高考基础工作，切实做到责任落实到位、安全保卫到位、监督管理到位、协调配合到位、服务保障到位，将责任压实到高考工作的每一环节。二是加强队伍建设这个关键，严把“选人关”和“培训关”，建好专业化招考队伍、考务队伍、应急队伍；要狠抓服务保障这个关键，确保综合服务保障、心理疏导辅导、关心关爱考生等全面到位。三要坚持“以生为本”，积极营造良好的高考备考气氛。各学校以此次培训为契机，将政策学习与实操演练紧密结合，既深入掌握新高考改革规则、院校招生动态和数据分析方法，又通过模拟填报、案例研讨等实践环节，切实提升升学辅导员解决实际问题的能力，实现从“经验指导”到“专业导航”的跨越，真正成为学生成长路上的“导航仪”和“护航者”。</w:t>
      </w:r>
    </w:p>
    <w:p>
      <w:r>
        <w:t>会议要求，各区、各学校把2025年高考各项准备工作提前摆上重要议程，传递护航高考“正能量”。积极实施“高考护航行动”，加大统筹力度，加强治安、交通、卫生、噪音治理、心理辅导等多方面综合服务保障，提高突发事件的应对能力。要加强与公安、市场监管等部门的协作，严厉打击涉及虚假宣传、组织或参与考试作弊、干扰破坏考试招生秩序等违规违法行为，严禁“高考炒作”，为考生营造良好考试环境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21274.html" TargetMode="External"/><Relationship Id="rId11" Type="http://schemas.openxmlformats.org/officeDocument/2006/relationships/hyperlink" Target="https://szeb.sz.gov.cn/szzkw/zkgg/gkxx/content/post_121212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