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关于《广东省2023年普通高等学校招生专业目录》更正的通知（二）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https://eea.gd.gov.cn/ptgk/content/post_4207533.html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https://eea.gd.gov.cn/tzgg/content/post_4207632.html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应有关高校要求，现对《广东省2023年普通高等学校招生专业目录》部分内容作如下更正（见附件），请及时转发各中学并告知学生。</w:t>
      </w:r>
    </w:p>
    <w:p>
      <w:r>
        <w:t>附件：《广东省2023年普通高等学校招生专业目录》更正表</w:t>
      </w:r>
    </w:p>
    <w:p>
      <w:r>
        <w:t>广东省招生委员会办公室</w:t>
      </w:r>
    </w:p>
    <w:p>
      <w:r>
        <w:t>2023年6月27日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https://eea.gd.gov.cn/attachment/0/524/524484/4207533.pdf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https://eea.gd.gov.cn/attachment/0/524/524484/4207632.pdf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7533.html" TargetMode="External"/><Relationship Id="rId11" Type="http://schemas.openxmlformats.org/officeDocument/2006/relationships/hyperlink" Target="https://eea.gd.gov.cn/tzgg/content/post_4207632.html" TargetMode="External"/><Relationship Id="rId12" Type="http://schemas.openxmlformats.org/officeDocument/2006/relationships/hyperlink" Target="https://eea.gd.gov.cn/attachment/0/524/524484/4207533.pdf" TargetMode="External"/><Relationship Id="rId13" Type="http://schemas.openxmlformats.org/officeDocument/2006/relationships/hyperlink" Target="https://eea.gd.gov.cn/attachment/0/524/524484/420763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