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2023年深圳中考第二次划线录取志愿填报将于8月2日开始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2023-08-01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https://szeb.sz.gov.cn/szzkw/zkgg/zkxx/content/post_10750617.html</w:t>
        </w:r>
      </w:hyperlink>
    </w:p>
    <w:p/>
    <w:p>
      <w:r>
        <w:t>根据深圳市2023年中考招生工作计划和安排，自8月2日起开展第二次划线录取志愿填报和录取工作。</w:t>
      </w:r>
    </w:p>
    <w:p>
      <w:r>
        <w:t>填报条件</w:t>
      </w:r>
    </w:p>
    <w:p>
      <w:r>
        <w:t>参加第二次划线录取志愿填报的考生须同时符合以下条件：</w:t>
      </w:r>
    </w:p>
    <w:p>
      <w:r>
        <w:t>（一）参加深圳市2023年中考，未被任何学校录取且符合深圳市中考划线录取资格的考生；</w:t>
      </w:r>
    </w:p>
    <w:p>
      <w:r>
        <w:t>（二）中考成绩达到报考学校（专业）第二次划线录取资格线。</w:t>
      </w:r>
    </w:p>
    <w:p>
      <w:r>
        <w:t>所报考学校（专业）的第二次划线录取资格线，是考生填报该学校（专业）志愿的最低资格线，考生中考成绩不低于该学校（专业）最低资格线方可填报。该资格线不是该学校（专业）第二次划线录取实际分数线。</w:t>
      </w:r>
    </w:p>
    <w:p>
      <w:r>
        <w:t>建议考生根据自己的中考成绩，填报相匹配的学校（专业）志愿，以增加录取机会。</w:t>
      </w:r>
    </w:p>
    <w:p>
      <w:r>
        <w:t>填报时间及方式</w:t>
      </w:r>
    </w:p>
    <w:p>
      <w:r>
        <w:t>填报时间：8月2日9:00至8月3日18:00。</w:t>
      </w:r>
    </w:p>
    <w:p>
      <w:r>
        <w:t>填报方式：登录深圳市中考中招管理平台填报，网址为：https://www.szzk.edu.cn/。</w:t>
      </w:r>
    </w:p>
    <w:p>
      <w:r>
        <w:t>志愿数量：考生最多可填报8个志愿。</w:t>
      </w:r>
    </w:p>
    <w:p>
      <w:r>
        <w:t>录取规则</w:t>
      </w:r>
    </w:p>
    <w:p>
      <w:r>
        <w:t>录取规则是“分数优先、依照志愿顺序”。录取时，将根据考生填报第二次划线志愿顺序、学校第二次划线录取计划和录取资格线，按考生中考成绩从高到低排序，划定各学校（专业）第二次划线录取分数线。</w:t>
      </w:r>
    </w:p>
    <w:p>
      <w:r>
        <w:drawing>
          <wp:inline xmlns:a="http://schemas.openxmlformats.org/drawingml/2006/main" xmlns:pic="http://schemas.openxmlformats.org/drawingml/2006/picture">
            <wp:extent cx="6400800" cy="452391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a8eb5896db7a5b522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23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52391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2e2cbc1527b00678c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23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52391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b48a86a486922834979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23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52391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256f77b581837e23907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23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52391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9ebb64ea3a8852ba0d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23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52391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7c950b139378ce7a447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23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52391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b78783ca97b8e695213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23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52391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74cfcb8d4b27ca90c74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23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52391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d03ce9793137cdf2ed4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23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52391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42383a0aab9963ca150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2391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075061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