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关于举行我市2022年普通高中音乐等科目学业水平合格性考试的通知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2023-02-03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https://szeb.sz.gov.cn/szzkw/zkgg/gkxx/content/post_10408156.html</w:t>
        </w:r>
      </w:hyperlink>
    </w:p>
    <w:p/>
    <w:p>
      <w:r>
        <w:t>各区（新区）教育行政部门，各有关学校：</w:t>
      </w:r>
    </w:p>
    <w:p>
      <w:r>
        <w:t>经研究，原定于2022年12月26日至29日举行的普通高中音乐等科目学业水平合格性考试将于2023年2月13日至16日举行，请各区、各有关学校、考生提前做好考试准备工作。</w:t>
      </w:r>
    </w:p>
    <w:p>
      <w:r>
        <w:t>深圳市招生考试办公室</w:t>
      </w:r>
    </w:p>
    <w:p>
      <w:r>
        <w:t>2023年2月3日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40815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