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中共中央政治局召开会议 中共中央总书记习近平主持会议</w:t>
      </w:r>
    </w:p>
    <w:p>
      <w:r>
        <w:rPr>
          <w:sz w:val="18"/>
        </w:rPr>
        <w:t>整理归属  广东省教育考试院</w:t>
      </w:r>
    </w:p>
    <w:p>
      <w:r>
        <w:rPr>
          <w:sz w:val="18"/>
        </w:rPr>
        <w:t>发布日期  2025-01-20</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https://eea.gd.gov.cn/news/content/post_4657469.html</w:t>
        </w:r>
      </w:hyperlink>
    </w:p>
    <w:p/>
    <w:p>
      <w:r>
        <w:t>新华社北京1月20日电 中共中央政治局1月20日召开会议，审议《中央政治局常委会听取和研究全国人大常委会、国务院、全国政协、最高人民法院、最高人民检察院党组工作汇报和中央书记处工作报告的综合情况报告》《关于全面推动黄河流域生态保护和高质量发展的意见》。中共中央总书记习近平主持会议。</w:t>
      </w:r>
    </w:p>
    <w:p>
      <w:r>
        <w:t>会议对全国人大常委会、国务院、全国政协、最高人民法院、最高人民检察院党组和中央书记处2024年的工作给予充分肯定，同意其对2025年的工作安排。会议认为，过去一年，5家党组坚持以习近平新时代中国特色社会主义思想为指导，坚定维护党中央权威和集中统一领导，强化使命担当，扎实履职尽责，加强党组自身建设，认真履行全面从严治党主体责任，为以中国式现代化全面推进强国建设、民族复兴伟业作出新贡献。中央书记处在中央政治局、中央政治局常委会领导下，履职尽责、积极作为，在推动党中央有关决策部署落实、加强党内法规建设、指导群团组织建设和改革、整治形式主义为基层减负等方面做了大量工作。</w:t>
      </w:r>
    </w:p>
    <w:p>
      <w:r>
        <w:t>会议强调，新的一年，5家党组要以习近平新时代中国特色社会主义思想为指导，坚持党中央集中统一领导这个最高政治原则，确保思想统一、方向一致、令行禁止。要树立和践行正确政绩观，坚持干字当头，奋发进取、善作善为，合力推动改革攻坚，扎实推动高质量发展，在全面推进中国式现代化的新征程上展现新担当新作为。中央书记处要立足自身职责，增强政治能力，抓好重点工作落实，从严加强自身建设，高质量完成党中央交办的各项任务。</w:t>
      </w:r>
    </w:p>
    <w:p>
      <w:r>
        <w:t>会议指出，黄河流域生态保护和高质量发展是事关中华民族伟大复兴和永续发展的千秋大计，要深刻领会党中央战略意图，牢牢把握重在保护、要在治理的战略要求，以进一步全面深化改革为动力，推动黄河保护法全面实施，尊重自然规律，着重处理好水与人口、粮食、能源的关系，推动发展方式全面绿色转型。</w:t>
      </w:r>
    </w:p>
    <w:p>
      <w:r>
        <w:t>会议强调，要持续完善黄河流域生态大保护大协同格局，系统提升上游水源涵养能力，加强中游水土保持，推进下游湿地保护和生态治理。要把水资源作为最大刚性约束，深挖节水潜力。要毫不放松保障黄河长久安澜，确保重要堤防水库和基础设施安全。要全面深化改革扩大开放，加强与西部大开发、中部崛起等区域战略对接，在高质量发展上不断取得新成效。要保护传承弘扬黄河文化，加强文化遗产整体性系统性保护，传承历史文脉和民族根脉，推动文化和旅游融合发展。中央区域协调发展领导小组要加强统筹协调和督促指导，中央有关部门要加大支持力度，沿黄省区各级党委和政府要切实履行主体责任，坚决贯彻党中央决策部署，扎实推进重点任务落实，推动重大改革事项落地。</w:t>
      </w:r>
    </w:p>
    <w:p>
      <w:r>
        <w:t>会议还研究了其他事项。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65746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