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https://szeb.sz.gov.cn/szzkw/zkgg/skxx/content/post_11707336.html</w:t>
        </w:r>
      </w:hyperlink>
    </w:p>
    <w:p/>
    <w:p>
      <w:r>
        <w:t>2024年下半年全国英语等级考试成绩已发布，考生即日起可登录中国教育考试网（https://www.neea.edu.cn/）查询。</w:t>
      </w:r>
    </w:p>
    <w:p>
      <w:r>
        <w:t>考生如对本人本次考试成绩有疑议，须在成绩公布后5个工作日内，向所在考点提出复查申请，逾期不予受理。复查工作结束后，复查结果由考点通知考生。</w:t>
      </w:r>
    </w:p>
    <w:p>
      <w:r>
        <w:t>附件：1.2024年下半年全国英语等级考试（深圳考区）考点联系方式</w:t>
      </w:r>
    </w:p>
    <w:p>
      <w:r>
        <w:t>2.全国英语等级考试成绩复查申请表</w:t>
      </w:r>
    </w:p>
    <w:p>
      <w:r>
        <w:drawing>
          <wp:inline xmlns:a="http://schemas.openxmlformats.org/drawingml/2006/main" xmlns:pic="http://schemas.openxmlformats.org/drawingml/2006/picture">
            <wp:extent cx="6400799" cy="62826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389602cf387a2260e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282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https://szeb.sz.gov.cn/attachment/1/1506/1506737/11707336.wps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707336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506/1506737/11707336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