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专科层次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https://szeb.sz.gov.cn/szzkw/zkcx/zxks/zkzy/zkcc/content/post_8949026.html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4fd08acd35db52d86f2c5643b8a522a6054450c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4fd08acd35db52d86f2c5643b8a522a6054450c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zkcc/content/post_8949026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