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关于全国联招考试大纲修订的通知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2025-08-12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https://eea.gd.gov.cn/lhzs/content/post_4757577.html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https://eea.gd.gov.cn/tzgg/content/post_4757645.html</w:t>
        </w:r>
      </w:hyperlink>
    </w:p>
    <w:p/>
    <w:p>
      <w:r>
        <w:t>接教育部教育考试院通知，该院对普通高等学校联合招收华侨港澳台学生入学考试考试大纲（第3版）进行了修订，新版（第4版）考试大纲从2026年开始实施。</w:t>
      </w:r>
    </w:p>
    <w:p>
      <w:r>
        <w:t>此次修订在整体框架保持稳定的原则下，进一步加强能力素养考查，更好服务国家人才选拔培养；进一步优化试卷结构设计，考查更加灵活多样；进一步规范学科概念术语，表达更加科学规范。各学科考试大纲主要修订内容见附件。</w:t>
      </w:r>
    </w:p>
    <w:p>
      <w:r>
        <w:t>各学科考试大纲具体内容详见近日正式出版的《中华人民共和国普通高等学校联合招收华侨港澳台学生入学考试（文科、理科）考试大纲（第4版）》。考生可通过高等教育出版社官网、京东高等教育出版社官方旗舰店、天猫高等教育出版社旗舰店等渠道购买。</w:t>
      </w:r>
    </w:p>
    <w:p>
      <w:r>
        <w:t>附件：联招考试大纲（第4版）修订内容的说明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2025年8月12日</w:t>
      </w:r>
    </w:p>
    <w:p>
      <w:r>
        <w:t>附件：</w:t>
      </w:r>
    </w:p>
    <w:p>
      <w:r>
        <w:t>联招考试大纲（第4版）修订内容的说明</w:t>
      </w:r>
    </w:p>
    <w:p>
      <w:r>
        <w:t>一、总体变化</w:t>
      </w:r>
    </w:p>
    <w:p>
      <w:r>
        <w:t>中文、数学、英语、物理、化学、地理、历史七个学科分别从考试要求、考试内容、试卷结构、题型示例等方面对考试大纲进行修订。修订后的考试大纲主要有以下三个方面的突出变化。</w:t>
      </w:r>
    </w:p>
    <w:p>
      <w:r>
        <w:t>一是加强能力素养考查，更加符合国家人才选拔培养要求。各学科借鉴普通高中课程标准中对能力素养的培养要求，关注学生个性化、多样化的学习和发展需求，加大对符合时代要求的必备知识、关键能力和学科素养的考查力度，适当增强创新性，提高对拔尖创新人才的选拔效果。</w:t>
      </w:r>
    </w:p>
    <w:p>
      <w:r>
        <w:t>二是优化试卷结构设计，考查形式更加灵活多样。各学科改变固有的结构模块限制和知识比例限定，优化主客观题分布，调整试题赋分。</w:t>
      </w:r>
    </w:p>
    <w:p>
      <w:r>
        <w:t>三是规范学科概念术语，表达更加科学规范。物理、地理等学科以普通高中课程标准和权威学术词典为依据，进一步规范学科概念术语的表述。</w:t>
      </w:r>
    </w:p>
    <w:p>
      <w:r>
        <w:t>根据上述新变化，删除部分陈旧的题型示例，补充部分新的题型示例。</w:t>
      </w:r>
    </w:p>
    <w:p>
      <w:r>
        <w:t>二、各科目修改说明</w:t>
      </w:r>
    </w:p>
    <w:p>
      <w:r>
        <w:t>中文学科增加古代诗文在考试内容中的比重，提高对语言文字运用试题的要求；优化试卷结构，增强试题的开放性，主观题比例有所增加；增加试题的情境化设计，加强对能力素养的考查。</w:t>
      </w:r>
    </w:p>
    <w:p>
      <w:r>
        <w:t>数学学科适当补充和调整考试内容，增加了在实际中应用广泛的随机事件及其运算等概率内容和多项式、余式定理、因式定理等内容。调整了试卷结构，调减了题量，选择题由12道减少为10道，填空题由6道减少为5道，选择题和填空题每题的分值由5分调整到6分。</w:t>
      </w:r>
    </w:p>
    <w:p>
      <w:r>
        <w:t>英语学科将15道单句填空题替换为一篇包含10道小题的语法填空题；将短文改错题替换为概要写作题；在维持阅读部分阅读文本总量基本不变的情况下，将最后一篇阅读的4道选择题改为4道简答题；在以上题型调整的基础上，对部分试题的分值进行微调。</w:t>
      </w:r>
    </w:p>
    <w:p>
      <w:r>
        <w:t>物理学科删减了电容器的串联和并联、温度计的使用和读数等内容，增加了开普勒定律、多普勒效应、验证机械能守恒定律、利用传感器制作简单的自动控制装置等内容。对个别名词的英文表述进行了调整。</w:t>
      </w:r>
    </w:p>
    <w:p>
      <w:r>
        <w:t>化学学科完善了考查体系，调整了内容结构，将原基本概念和基本原理等内容细化为基本概念、化学反应原理、物质结构与性质。将化学计算的考查内容要求融入化学反应原理、物质结构与性质等学科内容中。调整了考查内容，在有机化学基础部分增加了胺、酰胺等内容。将原子晶体调整为共价晶体。修改了试卷结构，删去计算题，将原每道非选择题的16分调整为18分。</w:t>
      </w:r>
    </w:p>
    <w:p>
      <w:r>
        <w:t>地理学科完善了考查体系，整合内容与要求，突出能力和素养考查。删去简答题，综合分析题数量由2道调整为3道，试卷总题量由27道减少至23道。分值相应调整为选择题80分和综合分析题70分。</w:t>
      </w:r>
    </w:p>
    <w:p>
      <w:r>
        <w:t>历史学科修改和增补部分内容，突出中华优秀传统文化、中华民族多元一体的发展趋势、“一国两制”等内容的考查。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757577.html" TargetMode="External"/><Relationship Id="rId11" Type="http://schemas.openxmlformats.org/officeDocument/2006/relationships/hyperlink" Target="https://eea.gd.gov.cn/tzgg/content/post_47576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