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关于做好广东省2019年成人高等学校招生征集志愿工作的通知</w:t>
      </w:r>
    </w:p>
    <w:p>
      <w:r>
        <w:rPr>
          <w:sz w:val="18"/>
        </w:rPr>
        <w:t>整理归属  广东省教育考试院</w:t>
      </w:r>
    </w:p>
    <w:p>
      <w:r>
        <w:rPr>
          <w:sz w:val="18"/>
        </w:rPr>
        <w:t>发布日期  2019-12-11</w:t>
      </w:r>
    </w:p>
    <w:p>
      <w:r>
        <w:rPr>
          <w:sz w:val="18"/>
        </w:rPr>
        <w:t>来源  粤招办成〔2019〕10号</w:t>
      </w:r>
    </w:p>
    <w:p>
      <w:r>
        <w:rPr>
          <w:sz w:val="18"/>
        </w:rPr>
        <w:t>栏目  成人高考</w:t>
      </w:r>
    </w:p>
    <w:p>
      <w:r>
        <w:rPr>
          <w:sz w:val="18"/>
        </w:rPr>
        <w:t>存档日期  2026-10-27</w:t>
      </w:r>
    </w:p>
    <w:p>
      <w:r>
        <w:t xml:space="preserve">原文链接  </w:t>
      </w:r>
      <w:hyperlink r:id="rId10">
        <w:r>
          <w:rPr>
            <w:color w:val="18548A"/>
          </w:rPr>
          <w:t>https://eea.gd.gov.cn/crgk/content/post_2716120.html</w:t>
        </w:r>
      </w:hyperlink>
    </w:p>
    <w:p>
      <w:r>
        <w:t xml:space="preserve">同文来源  </w:t>
      </w:r>
      <w:hyperlink r:id="rId11">
        <w:r>
          <w:rPr>
            <w:color w:val="18548A"/>
          </w:rPr>
          <w:t>https://eea.gd.gov.cn/tzgg/content/post_2716119.html</w:t>
        </w:r>
      </w:hyperlink>
    </w:p>
    <w:p/>
    <w:p>
      <w:r>
        <w:t>各地级以上市招生办公室（考试中心）、各有关成人高校：</w:t>
      </w:r>
    </w:p>
    <w:p>
      <w:r>
        <w:t>2019年我省成人高等学校招生录取工作进展顺利，截至12月11日，大部分院校已完成招生计划。但由于考生志愿填报不均衡，调整分数线后，专科升本科层次和高中起点专科非脱产（含业余、函授层次）仍有部分成人高校的部分专业未能完成招生计划，小部分已达到录取最低分数线的考生也尚未被录取。根据《关于做好广东省2019年成人高校考试招生工作的通知》（粤招〔2019〕10号）和《关于做好广东省2019年成人高等学校招生录取工作的通知》（粤招办成〔2019〕9号）精神，为使更多考生有进一步接受高等教育深造的机会，省招生办公室将对资格线上且未被录取的考生进行征集志愿。现将有关事项通知如下：</w:t>
      </w:r>
    </w:p>
    <w:p>
      <w:r>
        <w:t>一、征集志愿时间</w:t>
      </w:r>
    </w:p>
    <w:p>
      <w:r>
        <w:t>征集志愿时间从12月11日18：00开始，12日18：00截止。</w:t>
      </w:r>
    </w:p>
    <w:p>
      <w:r>
        <w:t>二、征集志愿的分数资格线</w:t>
      </w:r>
    </w:p>
    <w:p>
      <w:r>
        <w:t>专科升本科层次：</w:t>
      </w:r>
    </w:p>
    <w:p>
      <w:r>
        <w:t>文史、中医类，医学类，法学类专业均为120分（含政策性加分，下同）；</w:t>
      </w:r>
    </w:p>
    <w:p>
      <w:r>
        <w:t>理工、经管类为100分。</w:t>
      </w:r>
    </w:p>
    <w:p>
      <w:r>
        <w:t>高中起点专科函授、业余层次：</w:t>
      </w:r>
    </w:p>
    <w:p>
      <w:r>
        <w:t>文史类,外语类，理工类,艺术类专业均为90分。</w:t>
      </w:r>
    </w:p>
    <w:p>
      <w:r>
        <w:t>三、征集志愿程序和填报志愿方式</w:t>
      </w:r>
    </w:p>
    <w:p>
      <w:r>
        <w:t>（一）查询是否被录取。12月11日18：00起，考生可通过省教育考试院官微小程序查询录取结果。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填报志愿。省教育考试院于12月11日18:00－12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详见附件。</w:t>
      </w:r>
    </w:p>
    <w:p>
      <w:r>
        <w:t>1.考生填报志愿时，须认真查阅网上填报系统中公布的征集志愿院校及专业计划、办学地点等情况。同时，参阅《广东省2019年成人高等学校报考须知及招生专业目录》，以便准确填报。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13日9:00，省招生办公室投送征集志愿的考生档案，13日17:00录取结束。12月13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粤招〔2019〕14号文中原公布最低录取分数线，则该投档线为该校最低录取分数线。</w:t>
      </w:r>
    </w:p>
    <w:p>
      <w:r>
        <w:t>各级招生考试机构、各有关成人高校要切实履职尽责，及时将征集志愿信息和要求通知有关考生，确保考生征集志愿工作顺利进行，圆满完成2019年我省成人高校的招生任务。</w:t>
      </w:r>
    </w:p>
    <w:p>
      <w:r>
        <w:t>附件：广东省2019年成人高校招生征集志愿招生计划表（分类下发）</w:t>
      </w:r>
    </w:p>
    <w:p>
      <w:r>
        <w:t>广东省招生委员会办公室</w:t>
      </w:r>
    </w:p>
    <w:p>
      <w:r>
        <w:t>2019年12月11日</w:t>
      </w:r>
    </w:p>
    <w:p>
      <w:r>
        <w:t>2019年成人高考高起专非脱产征集志愿计划表.xls</w:t>
      </w:r>
    </w:p>
    <w:p>
      <w:r>
        <w:t>2019年成人高考专升本征集志愿计划表.xls</w:t>
      </w:r>
    </w:p>
    <w:p>
      <w:pPr>
        <w:pStyle w:val="Heading1"/>
      </w:pPr>
      <w:r>
        <w:t>附件及下载链接</w:t>
      </w:r>
    </w:p>
    <w:p>
      <w:hyperlink r:id="rId12">
        <w:r>
          <w:rPr>
            <w:color w:val="18548A"/>
          </w:rPr>
          <w:t>2019年成人高考高起专非脱产征集志愿计划表.xls</w:t>
        </w:r>
      </w:hyperlink>
    </w:p>
    <w:p>
      <w:r>
        <w:rPr>
          <w:sz w:val="16"/>
        </w:rPr>
        <w:t>https://eea.gd.gov.cn/attachment/0/380/380926/2716120.xls</w:t>
      </w:r>
    </w:p>
    <w:p>
      <w:hyperlink r:id="rId13">
        <w:r>
          <w:rPr>
            <w:color w:val="18548A"/>
          </w:rPr>
          <w:t>2019年成人高考专升本征集志愿计划表.xls</w:t>
        </w:r>
      </w:hyperlink>
    </w:p>
    <w:p>
      <w:r>
        <w:rPr>
          <w:sz w:val="16"/>
        </w:rPr>
        <w:t>https://eea.gd.gov.cn/attachment/0/380/380927/2716120.xls</w:t>
      </w:r>
    </w:p>
    <w:p>
      <w:pPr>
        <w:pStyle w:val="Heading1"/>
      </w:pPr>
      <w:r>
        <w:t>正文相关链接</w:t>
      </w:r>
    </w:p>
    <w:p>
      <w:hyperlink r:id="rId14">
        <w:r>
          <w:rPr>
            <w:color w:val="18548A"/>
          </w:rPr>
          <w:t>2019年成人高考高起专非脱产征集志愿计划表.xls</w:t>
        </w:r>
      </w:hyperlink>
    </w:p>
    <w:p>
      <w:r>
        <w:t>https://eea.gd.gov.cn/attachment/0/380/380926/2716119.xls</w:t>
      </w:r>
    </w:p>
    <w:p>
      <w:hyperlink r:id="rId15">
        <w:r>
          <w:rPr>
            <w:color w:val="18548A"/>
          </w:rPr>
          <w:t>2019年成人高考专升本征集志愿计划表.xls</w:t>
        </w:r>
      </w:hyperlink>
    </w:p>
    <w:p>
      <w:r>
        <w:t>https://eea.gd.gov.cn/attachment/0/380/380927/2716119.xls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716120.html" TargetMode="External"/><Relationship Id="rId11" Type="http://schemas.openxmlformats.org/officeDocument/2006/relationships/hyperlink" Target="https://eea.gd.gov.cn/tzgg/content/post_2716119.html" TargetMode="External"/><Relationship Id="rId12" Type="http://schemas.openxmlformats.org/officeDocument/2006/relationships/hyperlink" Target="https://eea.gd.gov.cn/attachment/0/380/380926/2716120.xls" TargetMode="External"/><Relationship Id="rId13" Type="http://schemas.openxmlformats.org/officeDocument/2006/relationships/hyperlink" Target="https://eea.gd.gov.cn/attachment/0/380/380927/2716120.xls" TargetMode="External"/><Relationship Id="rId14" Type="http://schemas.openxmlformats.org/officeDocument/2006/relationships/hyperlink" Target="https://eea.gd.gov.cn/attachment/0/380/380926/2716119.xls" TargetMode="External"/><Relationship Id="rId15" Type="http://schemas.openxmlformats.org/officeDocument/2006/relationships/hyperlink" Target="https://eea.gd.gov.cn/attachment/0/380/380927/2716119.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