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深圳市招生考试办公室转发关于公示广东省2024年普通高等学校招生具有加分资格考生名单的通知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2024-03-14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https://szeb.sz.gov.cn/szzkw/zkgg/gkxx/content/post_11190993.html</w:t>
        </w:r>
      </w:hyperlink>
    </w:p>
    <w:p/>
    <w:p>
      <w:r>
        <w:t>各区（大鹏新区）教育行政部门，各有关学校（报名点）：</w:t>
      </w:r>
    </w:p>
    <w:p>
      <w:r>
        <w:t>现将省教育考试院《关于公示广东省2024年普通高等学校招生具有加分资格考生名单的通知》和《关于公示广东省2024年普通高校招生具有加分资格考生增补名单的通知》转发给你们，请遵照执行。</w:t>
      </w:r>
    </w:p>
    <w:p>
      <w:r>
        <w:t>深圳市招生考试办公室</w:t>
      </w:r>
    </w:p>
    <w:p>
      <w:r>
        <w:t>2024年3月14日</w:t>
      </w:r>
    </w:p>
    <w:p>
      <w:r>
        <w:t>附件1.pdf</w:t>
      </w:r>
    </w:p>
    <w:p>
      <w:r>
        <w:t>附件2.pdf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附件1.pdf</w:t>
        </w:r>
      </w:hyperlink>
    </w:p>
    <w:p>
      <w:r>
        <w:rPr>
          <w:sz w:val="16"/>
        </w:rPr>
        <w:t>https://szeb.sz.gov.cn/attachment/1/1426/1426695/11190993.pdf</w:t>
      </w:r>
    </w:p>
    <w:p>
      <w:hyperlink r:id="rId12">
        <w:r>
          <w:rPr>
            <w:color w:val="18548A"/>
          </w:rPr>
          <w:t>附件2.pdf</w:t>
        </w:r>
      </w:hyperlink>
    </w:p>
    <w:p>
      <w:r>
        <w:rPr>
          <w:sz w:val="16"/>
        </w:rPr>
        <w:t>https://szeb.sz.gov.cn/attachment/1/1426/1426694/11190993.pdf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190993.html" TargetMode="External"/><Relationship Id="rId11" Type="http://schemas.openxmlformats.org/officeDocument/2006/relationships/hyperlink" Target="https://szeb.sz.gov.cn/attachment/1/1426/1426695/11190993.pdf" TargetMode="External"/><Relationship Id="rId12" Type="http://schemas.openxmlformats.org/officeDocument/2006/relationships/hyperlink" Target="https://szeb.sz.gov.cn/attachment/1/1426/1426694/1119099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