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广东省2022年成人高考本科层次院校第一志愿投档情况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2023-01-03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https://szeb.sz.gov.cn/szzkw/zkgg/ckxx/content/post_10366022.html</w:t>
        </w:r>
      </w:hyperlink>
    </w:p>
    <w:p/>
    <w:p>
      <w:r>
        <w:t>广东省2022年成人高考第一志愿投档情况↓↓↓</w:t>
      </w:r>
    </w:p>
    <w:p>
      <w:r>
        <w:t>请点击下方二维码查阅</w:t>
      </w:r>
    </w:p>
    <w:p>
      <w:r>
        <w:drawing>
          <wp:inline xmlns:a="http://schemas.openxmlformats.org/drawingml/2006/main" xmlns:pic="http://schemas.openxmlformats.org/drawingml/2006/picture">
            <wp:extent cx="6350000" cy="63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4eab91092cc775041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63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10366022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