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广东省2022年成人高校招生专业计划公布</w:t>
      </w:r>
    </w:p>
    <w:p>
      <w:r>
        <w:rPr>
          <w:sz w:val="18"/>
        </w:rPr>
        <w:t>整理归属  广东省教育考试院</w:t>
      </w:r>
    </w:p>
    <w:p>
      <w:r>
        <w:rPr>
          <w:sz w:val="18"/>
        </w:rPr>
        <w:t>发布日期  2022-12-22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https://eea.gd.gov.cn/crgk/content/post_4069683.html</w:t>
        </w:r>
      </w:hyperlink>
    </w:p>
    <w:p/>
    <w:p>
      <w:r>
        <w:t>日前，省招生办在省教育考试院官网向社会公布了广东省2022年成人高校招生专业计划，共有192所成人高校在广东省招生，各招生批次总计划数达到了53.2万。</w:t>
      </w:r>
    </w:p>
    <w:p>
      <w:r>
        <w:t>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由各省级教育行政部门、有关部门（单位）根据教育部备案、下达的招生规模确定各成人高校分专业计划。</w:t>
      </w:r>
    </w:p>
    <w:p>
      <w:r>
        <w:t>附件：1.广东省2022年成人高校招生专业计划表（第一批高中起点本科）</w:t>
      </w:r>
    </w:p>
    <w:p>
      <w:r>
        <w:t>2.广东省2022年成人高校招生专业计划表（第一批专科起点本科）</w:t>
      </w:r>
    </w:p>
    <w:p>
      <w:r>
        <w:t>3.广东省2022年成人高校招生专业计划表（第二批高中起点专科脱产）</w:t>
      </w:r>
    </w:p>
    <w:p>
      <w:r>
        <w:t>4.广东省2022年成人高校招生专业计划表（第三批高中起点专科非脱产）</w:t>
      </w:r>
    </w:p>
    <w:p>
      <w:pPr>
        <w:pStyle w:val="Heading1"/>
      </w:pPr>
      <w:r>
        <w:t>附件及下载链接</w:t>
      </w:r>
    </w:p>
    <w:p>
      <w:hyperlink r:id="rId11">
        <w:r>
          <w:rPr>
            <w:color w:val="18548A"/>
          </w:rPr>
          <w:t>广东省2022年成人高校招生专业计划表（第一批高中起点本科）</w:t>
        </w:r>
      </w:hyperlink>
    </w:p>
    <w:p>
      <w:r>
        <w:rPr>
          <w:sz w:val="16"/>
        </w:rPr>
        <w:t>https://eea.gd.gov.cn/attachment/0/509/509579/4069683.pdf</w:t>
      </w:r>
    </w:p>
    <w:p>
      <w:hyperlink r:id="rId12">
        <w:r>
          <w:rPr>
            <w:color w:val="18548A"/>
          </w:rPr>
          <w:t>广东省2022年成人高校招生专业计划表（第一批专科起点本科）</w:t>
        </w:r>
      </w:hyperlink>
    </w:p>
    <w:p>
      <w:r>
        <w:rPr>
          <w:sz w:val="16"/>
        </w:rPr>
        <w:t>https://eea.gd.gov.cn/attachment/0/509/509577/4069683.pdf</w:t>
      </w:r>
    </w:p>
    <w:p>
      <w:hyperlink r:id="rId13">
        <w:r>
          <w:rPr>
            <w:color w:val="18548A"/>
          </w:rPr>
          <w:t>广东省2022年成人高校招生专业计划表（第二批高中起点专科脱产）</w:t>
        </w:r>
      </w:hyperlink>
    </w:p>
    <w:p>
      <w:r>
        <w:rPr>
          <w:sz w:val="16"/>
        </w:rPr>
        <w:t>https://eea.gd.gov.cn/attachment/0/509/509578/4069683.pdf</w:t>
      </w:r>
    </w:p>
    <w:p>
      <w:hyperlink r:id="rId14">
        <w:r>
          <w:rPr>
            <w:color w:val="18548A"/>
          </w:rPr>
          <w:t>广东省2022年成人高校招生专业计划表（第三批高中起点专科非脱产）</w:t>
        </w:r>
      </w:hyperlink>
    </w:p>
    <w:p>
      <w:r>
        <w:rPr>
          <w:sz w:val="16"/>
        </w:rPr>
        <w:t>https://eea.gd.gov.cn/attachment/0/509/509576/4069683.pdf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069683.html" TargetMode="External"/><Relationship Id="rId11" Type="http://schemas.openxmlformats.org/officeDocument/2006/relationships/hyperlink" Target="https://eea.gd.gov.cn/attachment/0/509/509579/4069683.pdf" TargetMode="External"/><Relationship Id="rId12" Type="http://schemas.openxmlformats.org/officeDocument/2006/relationships/hyperlink" Target="https://eea.gd.gov.cn/attachment/0/509/509577/4069683.pdf" TargetMode="External"/><Relationship Id="rId13" Type="http://schemas.openxmlformats.org/officeDocument/2006/relationships/hyperlink" Target="https://eea.gd.gov.cn/attachment/0/509/509578/4069683.pdf" TargetMode="External"/><Relationship Id="rId14" Type="http://schemas.openxmlformats.org/officeDocument/2006/relationships/hyperlink" Target="https://eea.gd.gov.cn/attachment/0/509/509576/406968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