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报考“高起本”又兼报“高起专”，如果“高起本”未被录取，“高起专”还能录取吗？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2025-11-21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考试报考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https://eea.gd.gov.cn/dawenku/ksbk/content/post_4802835.html</w:t>
        </w:r>
      </w:hyperlink>
    </w:p>
    <w:p/>
    <w:p>
      <w:r>
        <w:t>如果“高起本”未被录取，可以被“高起专”录取。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dawenku/ksbk/content/post_4802835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