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广东省2024年成人高考高中起点专科非脱产第一志愿投档情况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2024-12-11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https://eea.gd.gov.cn/crgk/content/post_4614381.html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https://eea.gd.gov.cn/zwgk/sjfb/tjsj/content/post_4614404.html</w:t>
        </w:r>
      </w:hyperlink>
    </w:p>
    <w:p/>
    <w:p>
      <w:r>
        <w:t>广东省2024年成人高考高中起点专科非脱产第一志愿投档情况请见附件。</w:t>
      </w:r>
    </w:p>
    <w:p>
      <w:r>
        <w:t>附件：广东省2024年成人高考高中起点专科非脱产院校第一志愿投档情况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广东省2024年成人高考高中起点专科非脱产院校第一志愿投档情况</w:t>
        </w:r>
      </w:hyperlink>
    </w:p>
    <w:p>
      <w:r>
        <w:rPr>
          <w:sz w:val="16"/>
        </w:rPr>
        <w:t>https://eea.gd.gov.cn/attachment/0/567/567217/4614381.pdf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广东省2024年成人高考高中起点专科非脱产院校第一志愿投档情况</w:t>
        </w:r>
      </w:hyperlink>
    </w:p>
    <w:p>
      <w:r>
        <w:t>https://eea.gd.gov.cn/attachment/0/567/567217/4614404.pdf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614381.html" TargetMode="External"/><Relationship Id="rId11" Type="http://schemas.openxmlformats.org/officeDocument/2006/relationships/hyperlink" Target="https://eea.gd.gov.cn/zwgk/sjfb/tjsj/content/post_4614404.html" TargetMode="External"/><Relationship Id="rId12" Type="http://schemas.openxmlformats.org/officeDocument/2006/relationships/hyperlink" Target="https://eea.gd.gov.cn/attachment/0/567/567217/4614381.pdf" TargetMode="External"/><Relationship Id="rId13" Type="http://schemas.openxmlformats.org/officeDocument/2006/relationships/hyperlink" Target="https://eea.gd.gov.cn/attachment/0/567/567217/46144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