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参加自学考试的考生取得A主考学校的毕业论文合格成绩，申请毕业时，能否选择同一专业的B主考学校毕业？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2023-05-31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其他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https://eea.gd.gov.cn/dawenku/qtwt/content/post_4189894.html</w:t>
        </w:r>
      </w:hyperlink>
    </w:p>
    <w:p/>
    <w:p>
      <w:r>
        <w:t>不可以。实践考核课程（包括毕业论文）必须在考生申请毕业的主考学校完成，并取得合格成绩。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dawenku/qtwt/content/post_4189894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