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2024年中央司法警官学院在广东省招生政治考察、面试、体检和体能测试合格考生名单已公布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https://eea.gd.gov.cn/ptgk/content/post_4452519.html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https://eea.gd.gov.cn/zwgk_zkgs/content/post_4452518.html</w:t>
        </w:r>
      </w:hyperlink>
    </w:p>
    <w:p/>
    <w:p>
      <w:r>
        <w:t>根据招生工作安排及有关规定，中央司法警官学院在广东省招生的政治考察、面试、体检和体能测试中，共有167名考生合格，名单已公布。</w:t>
      </w:r>
    </w:p>
    <w:p>
      <w:r>
        <w:t>附件：2024年中央司法警官学院在广东省招生政治考察、面试、体检和体能测试合格考生名单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2024年中央司法警官学院在广东省招生政治考察、面试、体检和体能测试合格考生名单</w:t>
        </w:r>
      </w:hyperlink>
    </w:p>
    <w:p>
      <w:r>
        <w:rPr>
          <w:sz w:val="16"/>
        </w:rPr>
        <w:t>https://eea.gd.gov.cn/attachment/0/553/553595/4452519.pdf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2024年中央司法警官学院在广东省招生政治考察、面试、体检和体能测试合格考生名单</w:t>
        </w:r>
      </w:hyperlink>
    </w:p>
    <w:p>
      <w:r>
        <w:t>https://eea.gd.gov.cn/attachment/0/553/553595/4452518.pdf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452519.html" TargetMode="External"/><Relationship Id="rId11" Type="http://schemas.openxmlformats.org/officeDocument/2006/relationships/hyperlink" Target="https://eea.gd.gov.cn/zwgk_zkgs/content/post_4452518.html" TargetMode="External"/><Relationship Id="rId12" Type="http://schemas.openxmlformats.org/officeDocument/2006/relationships/hyperlink" Target="https://eea.gd.gov.cn/attachment/0/553/553595/4452519.pdf" TargetMode="External"/><Relationship Id="rId13" Type="http://schemas.openxmlformats.org/officeDocument/2006/relationships/hyperlink" Target="https://eea.gd.gov.cn/attachment/0/553/553595/44525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