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2022年军队院校招收普通高中毕业生政治考核对象有哪些？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https://eea.gd.gov.cn/dawenku/ksbk/content/post_3941226.html</w:t>
        </w:r>
      </w:hyperlink>
    </w:p>
    <w:p/>
    <w:p>
      <w:r>
        <w:t>政治考核对象为志愿报考军队院校的考生。基本条件：①参加2022年普通高等学校招生全国统一考试的普通中学高中应届、往届毕业生；②未婚，年龄不低于17周岁、不超过20周岁（截至2022年8月31日）；③高中阶段体质测试成绩及格以上。</w:t>
      </w:r>
    </w:p>
    <w:p>
      <w:r>
        <w:t>相关文件：关于做好2022年军队院校招收普通高中毕业生政治考核工作的通知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关于做好2022年军队院校招收普通高中毕业生政治考核工作的通知</w:t>
        </w:r>
      </w:hyperlink>
    </w:p>
    <w:p>
      <w:r>
        <w:t>https://eea.gd.gov.cn/tzgg/content/post_3939174.html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3941226.html" TargetMode="External"/><Relationship Id="rId11" Type="http://schemas.openxmlformats.org/officeDocument/2006/relationships/hyperlink" Target="https://eea.gd.gov.cn/tzgg/content/post_39391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