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关于《广东省2022年普通高等学校招生专业目录》更正的通知（三）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https://eea.gd.gov.cn/tzgg/content/post_3960860.html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应有关高校要求，现对《广东省2022年普通高等学校招生专业目录》部分内容作如下更正（见附件），请及时转发各中学并告知学生。</w:t>
      </w:r>
    </w:p>
    <w:p>
      <w:r>
        <w:t>附件：《广东省2022年普通高等学校招生专业目录》更正表（三）</w:t>
      </w:r>
    </w:p>
    <w:p>
      <w:r>
        <w:t>广东省招生委员会办公室</w:t>
      </w:r>
    </w:p>
    <w:p>
      <w:r>
        <w:t>2022年6月30日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《广东省2022年普通高等学校招生专业目录》更正表（三）</w:t>
        </w:r>
      </w:hyperlink>
    </w:p>
    <w:p>
      <w:r>
        <w:rPr>
          <w:sz w:val="16"/>
        </w:rPr>
        <w:t>https://eea.gd.gov.cn/attachment/0/492/492724/3960860.doc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60860.html" TargetMode="External"/><Relationship Id="rId11" Type="http://schemas.openxmlformats.org/officeDocument/2006/relationships/hyperlink" Target="https://eea.gd.gov.cn/attachment/0/492/492724/396086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