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深圳市2024年中考志愿填报结束，志愿数据封存仪式顺利举行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2024-05-29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https://szeb.sz.gov.cn/szzkw/qt/sylb/content/post_11320368.html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https://szeb.sz.gov.cn/szzkw/zkgg/zkxx/content/post_11320334.html</w:t>
        </w:r>
      </w:hyperlink>
    </w:p>
    <w:p/>
    <w:p>
      <w:r>
        <w:t>2024年5月29日18:00，深圳市中考志愿填报工作准时结束。为进一步强化中考志愿填报工作的透明度，维护志愿填报的严肃性，确保招生录取工作公平公正，市招考办举行我市2024年高中阶段学校考试招生志愿数据封存仪式。</w:t>
      </w:r>
    </w:p>
    <w:p>
      <w:r>
        <w:t>市人大代表、市政协委员、初高中学校代表、家长代表、深圳公证处公证员、新闻媒体以及市教育局工委办、政策法规处、市招考办相关工作人员共同出席见证志愿数据封存仪式全过程。</w:t>
      </w:r>
    </w:p>
    <w:p>
      <w:r>
        <w:t>中考中招管理系统填报志愿功能于5月29日18：00准时关闭，技术员对考生志愿数据进行安全备份，并拷贝至2个空白光盘。数据备份完成后，市招考办对光盘进行密封，市招考办主任签名盖章，深圳公证处进行二次密封。深圳公证处和市招考办各留存一份备查。最后，深圳公证处公证员宣布我市2024年中考志愿数据封存仪式程序合法、结果真实有效。</w:t>
      </w:r>
    </w:p>
    <w:p>
      <w:r>
        <w:drawing>
          <wp:inline xmlns:a="http://schemas.openxmlformats.org/drawingml/2006/main" xmlns:pic="http://schemas.openxmlformats.org/drawingml/2006/picture">
            <wp:extent cx="6400800" cy="38564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b8de9dc33762ae639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564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目前，我市中考志愿填报已顺利结束，考生志愿以封存的志愿数据为准，考生可随时登录中考中招管理系统查看本人的志愿信息。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1320368.html" TargetMode="External"/><Relationship Id="rId11" Type="http://schemas.openxmlformats.org/officeDocument/2006/relationships/hyperlink" Target="https://szeb.sz.gov.cn/szzkw/zkgg/zkxx/content/post_11320334.html" TargetMode="External"/><Relationship Id="rId1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