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广东省2026年普通高校招生体育类专业省统考考生须知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2026-01-05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https://eea.gd.gov.cn/ptgk/content/post_4838581.html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https://eea.gd.gov.cn/news/content/post_4839412.html</w:t>
        </w:r>
      </w:hyperlink>
    </w:p>
    <w:p/>
    <w:p>
      <w:r>
        <w:t>一、所有考生务必于本人各项目检录前45分钟进入考点，所有考生统一从南门（天河北路）进入考点，足球项目考生从广州体育学院南门西侧（天河北路）五人制足球场出考点，其余项目考生从东门（林和西路）出考点。考试期间广州体育学院考点实行封闭式管理，禁止无关人员进入考点。</w:t>
      </w:r>
    </w:p>
    <w:p>
      <w:r>
        <w:t>二、考生凭本人《准考证》《身份证》进入考点，并进行人脸识别验证。人脸识别异常的考生应听从现场工作人员指引，做进一步身份核验。考生须服从考点指令，违令者视为弃考。</w:t>
      </w:r>
    </w:p>
    <w:p>
      <w:r>
        <w:t>三、考生不得携带手机、电话手表等通讯设备带入考点，可携带无通信和摄像功能的手表、现金等。考生在考场内不得使用通讯设备，不得拍照、录像，否则按违规处理。</w:t>
      </w:r>
    </w:p>
    <w:p>
      <w:r>
        <w:t>四、考生须按《准考证》规定的检录时间和检录地点提前到达相应的检录处等候检录，检录时须提交《准考证》《身份证》，进行人脸识别验证并签名确认。考生未按规定时间检录，则判为缺考，责任自负，不予补考。考生应认准各自引导员，并按照引导员要求行动。掉队漏考者，不予补考。</w:t>
      </w:r>
    </w:p>
    <w:p>
      <w:r>
        <w:t>五、每一个考试项目结束后，考生应听从考点工作人员指令，立即按指引路线离开考点，不得滞留。考试实施期间如因设备、天气或施考异常等原因需组织考生延考或重考的，考生须服从考点安排按时参加考试，拒不参加的，成绩做零分处理。</w:t>
      </w:r>
    </w:p>
    <w:p>
      <w:r>
        <w:t>六、考生不得穿着印有学校、单位名称的服装进行考试，须穿戴由各项目提供的号码布或号码背心参加考试（健美操、啦啦操、游泳项目除外）。考生不得将铅球、篮球、排球、足球、乒乓球等各种球类带入考场，否则按违纪处理。</w:t>
      </w:r>
    </w:p>
    <w:p>
      <w:r>
        <w:t>七、健美操、啦啦操项目考生不得化妆，须穿着有弹性的紧身上衣（短袖、长袖均可）及紧身短裤或紧身的中、长裤，不得穿着宽松、无弹性的服装，服装上不得有任何图案，着纯白色运动鞋、袜。女生长头发需盘头固定。</w:t>
      </w:r>
    </w:p>
    <w:p>
      <w:r>
        <w:t>八、考生自带的各类考试用品（如钉鞋、护腕、腰带等）必须符合《广东省2026年普通高校招生体育类专业省统考科目和要求》（粤考院函〔2025〕147号）相关项目规定，否则禁止使用。</w:t>
      </w:r>
    </w:p>
    <w:p>
      <w:r>
        <w:t>九、如有丢失身份证或只持有临时身份证的考生，最迟在检录前一小时到考点招生办公室（广州体育学院行政综合楼205室）领取《考生身份确认卡办理申请表》，办理身份确认卡后才能参加考试。如机器无法进行人脸识别，请耐心配合人工校验。</w:t>
      </w:r>
    </w:p>
    <w:p>
      <w:r>
        <w:t>十、考生应严格遵守考场纪律，服从监考人员裁决及工作人员安排。考试时，严禁弄虚作假、冒名顶替，一经发现，将立即取消考试资格，并根据有关法律法规对当事人进行严肃处理。</w:t>
      </w:r>
    </w:p>
    <w:p>
      <w:r>
        <w:t>十一、考试结束，考生若对成绩有异议，应当场提出复议，事后不再受理。对成绩有异议者，可以通过正规申诉渠道向考试组织机构进行反映，严禁扰乱考试秩序，申诉点设置在综合训练馆前广场。考生须现场签名确认成绩，考场录像只作为监控及评判的参考，不提供考生复查。考试成绩以省教育考试院正式公布为准。</w:t>
      </w:r>
    </w:p>
    <w:p>
      <w:r>
        <w:t>十二、每一批次考生可于考前一天17:00-18:00前往考点查看考场（按本须知入场要求进场），听从现场工作人员的指引，有序进场。</w:t>
      </w:r>
    </w:p>
    <w:p>
      <w:r>
        <w:t>十三、考生应诚信应考，不弄虚作假，不信谣、不传谣，自觉抵制社会上不正之风侵蚀，不要以身试法，不要轻信所谓的“内部信息”和“内部人员帮助”等，以免上当受骗。对在考试中违规的考生，将按照《国家教育考试违规处理办法》等规定进行严肃处理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838581.html" TargetMode="External"/><Relationship Id="rId11" Type="http://schemas.openxmlformats.org/officeDocument/2006/relationships/hyperlink" Target="https://eea.gd.gov.cn/news/content/post_483941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