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广东省成人高等教育本科毕业生申请学士学位外国语水平考试相关说明</w:t>
      </w:r>
    </w:p>
    <w:p>
      <w:r>
        <w:rPr>
          <w:sz w:val="18"/>
        </w:rPr>
        <w:t>整理归属  广东省教育考试院</w:t>
      </w:r>
    </w:p>
    <w:p>
      <w:r>
        <w:rPr>
          <w:sz w:val="18"/>
        </w:rPr>
        <w:t>发布日期  2022-07-29</w:t>
      </w:r>
    </w:p>
    <w:p>
      <w:r>
        <w:rPr>
          <w:sz w:val="18"/>
        </w:rPr>
        <w:t>来源  广东省教育考试院</w:t>
      </w:r>
    </w:p>
    <w:p>
      <w:r>
        <w:rPr>
          <w:sz w:val="18"/>
        </w:rPr>
        <w:t>栏目  其他</w:t>
      </w:r>
    </w:p>
    <w:p>
      <w:r>
        <w:rPr>
          <w:sz w:val="18"/>
        </w:rPr>
        <w:t>存档日期  2026-10-27</w:t>
      </w:r>
    </w:p>
    <w:p>
      <w:r>
        <w:t xml:space="preserve">原文链接  </w:t>
      </w:r>
      <w:hyperlink r:id="rId10">
        <w:r>
          <w:rPr>
            <w:color w:val="18548A"/>
          </w:rPr>
          <w:t>https://eea.gd.gov.cn/dawenku/qtwt/content/post_3984953.html</w:t>
        </w:r>
      </w:hyperlink>
    </w:p>
    <w:p/>
    <w:p>
      <w:r>
        <w:t>根据《广东省学位委员会办公室关于成人高等教育本科毕业生申请学士学位外国语水平考试有关事项的通知》（粤学位办[2019]30号），自2022年起，省级教育主管部门不再统一组织广东省成人高等教育本科毕业生申请学士学位外国语水平考试，广东省成人学位外语统考考核方式，由相关学士学位授予单位自行确定。有关具体情况，考生可关注或咨询相关学士学位授予单位，以便及时做好有关准备。</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qtwt/content/post_398495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