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事关中考第二次划线录取，志愿填报前必看！</w:t>
      </w:r>
    </w:p>
    <w:p>
      <w:r>
        <w:rPr>
          <w:sz w:val="18"/>
        </w:rPr>
        <w:t>整理归属  深圳市招生考试办公室</w:t>
      </w:r>
    </w:p>
    <w:p>
      <w:r>
        <w:rPr>
          <w:sz w:val="18"/>
        </w:rPr>
        <w:t>发布日期  2023-08-01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https://szeb.sz.gov.cn/szzkw/zkgg/zkxx/content/post_10751170.html</w:t>
        </w:r>
      </w:hyperlink>
    </w:p>
    <w:p/>
    <w:p>
      <w:r>
        <w:t>2023年中考第二次划线录取志愿填报工作将于8月2日9:00至8月3日18:00进行，在正式填报之前，请各位考生和家长务必认真阅读以下注意事项！</w:t>
      </w:r>
    </w:p>
    <w:p>
      <w:r>
        <w:t>2023年深圳市中考第二次划线录取志愿填报须知</w:t>
      </w:r>
    </w:p>
    <w:p>
      <w:r>
        <w:t>1.考生登录深圳市中考中招管理平台填报第二次划线录取志愿，网址为：https://szzk.edu.cn/。</w:t>
      </w:r>
    </w:p>
    <w:p>
      <w:r>
        <w:t>考生上网填报及确认第二次划线录取志愿的时间为8月2日9:00至8月3日18:00，须在截止时间前完成志愿填报，并使用中考报名时绑定的监护人联系电话进行短信验证码确认志愿，志愿最多可确认3次。8月3日18:00后，考生填报的志愿不可再更改。</w:t>
      </w:r>
    </w:p>
    <w:p>
      <w:r>
        <w:t>考生在网上所填报的第二次划线录取志愿，将作为第二次划线录取的依据。考生要对自己填报志愿的准确性负责。</w:t>
      </w:r>
    </w:p>
    <w:p>
      <w:r>
        <w:t>2.凡参加了深圳市2023年中考，没有被任何高中阶段学校录取，符合中考统一划线录取资格且达到报考学校第二次划线录取资格线的考生，可参加第二次划线录取志愿填报。已被录取的考生，不能再填报第二次划线录取志愿。考生可在“深圳招考网”(https://szeb.sz.gov.cn/szzkw/) 查询目前中考录取结果。</w:t>
      </w:r>
    </w:p>
    <w:p>
      <w:r>
        <w:t>3.考生只能填报《第二次划线录取计划》中的学校，最多可以填报8个志愿。考生要认真查阅各招生学校的第二次划线招生计划、招生范围、录取资格线、收费标准等说明，记准拟填报第二次划线录取志愿学校代码。《第二次划线录取计划》可在深圳招考网(https://szeb.sz.gov.cn/szzkw/) 查阅。</w:t>
      </w:r>
    </w:p>
    <w:p>
      <w:r>
        <w:t>4.各学校的第二次划线录取资格线，是考生填报第二次划线录取志愿的最低资格线，而不是实际录取分数线。第二次划线录取分数线将根据学校第二次划线录取计划和填报第二次划线录取志愿人数，按中考成绩重新划定。第二次划线录取分数线将等于或高于第二次划线录取志愿的资格线。</w:t>
      </w:r>
    </w:p>
    <w:p>
      <w:r>
        <w:t>5.填报第二次划线录取志愿由考生结合中考成绩及家庭经济情况，直接通过互联网自主填报。</w:t>
      </w:r>
    </w:p>
    <w:p>
      <w:r>
        <w:t>6.考生上网填报第二次划线录取志愿仍使用5月份上网填报志愿时的密码。接收志愿确认验证码的手机号码为考生在系统上填报的监护人联系电话。考生凭密码和短信验证码上网填报及确认志愿。如不慎遗忘密码，可自行在中考管理平台上使用报名时绑定的监护人手机号进行重置。若自行重置密码有困难，请凭《考生准考证》到学校所在区（含大鹏新区、深汕特别合作区，下同）教育行政部门所设的“重新设置密码受理点”，申请重新设置密码（具体地址请向区教育行政部门咨询），市直属学校考生到市招考办（地址：罗湖区泥岗西路1068号一楼）招考服务大厅申请办理，设置后考生应尽快重新修改密码。</w:t>
      </w:r>
    </w:p>
    <w:p>
      <w:r>
        <w:t>7.填报第二次划线录取志愿须通过短信验证码进行确认方为有效。确认志愿前考生可修改并保存，确认无误后，应点击“确认志愿”及“发送短信验证码”，并将监护人手机收到的验证码填入验证码框内，点击“确认”按钮，完成志愿填报。每个考生最多有三次确认机会。如考生进行了三次短信验证码确认，志愿将被锁定，不得再做修改。</w:t>
      </w:r>
    </w:p>
    <w:p>
      <w:r>
        <w:t>8.如果电脑屏幕上长时间出现空白页面，有可能是网络故障或是网路太拥挤，请关闭浏览器或检查网络，稍后再重新登录。</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7511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