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广东省2025年成人高考招生录取工作圆满结束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https://eea.gd.gov.cn/crgk/content/post_4831524.html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https://eea.gd.gov.cn/news/content/post_4831581.html</w:t>
        </w:r>
      </w:hyperlink>
    </w:p>
    <w:p/>
    <w:p>
      <w:r>
        <w:t>广东省2025年成人高考招生录取工作已顺利结束，160所在粤招生院校共录取26.24万名新生。成高招录工作期间，我省严格执行教育部有关招生工作文件要求，深入实施高校招生阳光工程，严格遵守高校招生“十严禁”“30个不得”等规定，确保各项工作规范有序，实现“阳光成考”的总体目标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831524.html" TargetMode="External"/><Relationship Id="rId11" Type="http://schemas.openxmlformats.org/officeDocument/2006/relationships/hyperlink" Target="https://eea.gd.gov.cn/news/content/post_48315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