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 研究发展银发经济增进老年人福祉的政策举措 审议推动“高效办成一件事”的指导意见 听取保障农民工工资支付情况汇报 讨论《中华人民共和国会计法（修正草案）》等法律法规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2024-01-08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https://eea.gd.gov.cn/news/content/post_4328005.html</w:t>
        </w:r>
      </w:hyperlink>
    </w:p>
    <w:p/>
    <w:p>
      <w:r>
        <w:t>新华社北京1月5日电 国务院总理李强1月5日主持召开国务院常务会议，研究发展银发经济、增进老年人福祉的政策举措，审议进一步优化政务服务、提升行政效能、推动“高效办成一件事”的指导意见，听取保障农民工工资支付情况汇报，讨论《中华人民共和国会计法（修正草案）》和《中华人民共和国能源法（草案）》，审议通过《碳排放权交易管理暂行条例（草案）》。</w:t>
      </w:r>
    </w:p>
    <w:p>
      <w:r>
        <w:t>会议强调，发展银发经济是积极应对人口老龄化、推动高质量发展的重要举措，既利当前又惠长远。要切实履行政府保基本、兜底线职责，加强老年人基本民生保障，增加基本公共服务供给。要运用好市场机制，充分发挥各类经营主体和社会组织作用，更好满足老年人多层次多样化需求，共同促进银发经济发展壮大。要持续完善相关政策措施，重点解决好老年人居家养老、就医用药、康养照护等急难愁盼问题，让老年人安享幸福晚年。</w:t>
      </w:r>
    </w:p>
    <w:p>
      <w:r>
        <w:t>会议指出，群众和企业对政府工作的满意度，与一件件具体的政务服务事项密切相关。要把“高效办成一件事”作为优化政务服务、提升行政效能的重要抓手，聚焦群众和企业反映集中的突出问题，加强协同配合，主动改革创新，借助数字技术等手段进一步优化办事流程、精简办事材料、提高办事效率，为人民群众带来更好的政务服务体验。要形成“高效办成一件事”常态化推进机制，每年梳理一批重点事项，及时复制推广地方和部门探索的好经验好做法，坚持不懈，狠抓落实，不断增强群众和企业的获得感。</w:t>
      </w:r>
    </w:p>
    <w:p>
      <w:r>
        <w:t>会议指出，春节前是农民工工资结算高峰期。要用心用情做好保障农民工工资支付工作，层层压实责任，加大工作力度，依法坚决打击恶意欠薪行为。要健全完善治理欠薪的长效机制，加强常态化监测评估和检查督促，推动保障农民工工资支付的各项制度和政策落实到位。</w:t>
      </w:r>
    </w:p>
    <w:p>
      <w:r>
        <w:t>会议决定将《中华人民共和国会计法（修正草案）》、《中华人民共和国能源法（草案）》提请全国人大常委会审议，审议通过《碳排放权交易管理暂行条例（草案）》。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280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