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学生参加了高职院校五年一贯制单独招生考试被录取后，还能参加2025年中考吗？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2025-03-14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https://eea.gd.gov.cn/dawenku/ksbk/content/post_4681337.html</w:t>
        </w:r>
      </w:hyperlink>
    </w:p>
    <w:p/>
    <w:p>
      <w:r>
        <w:t>考生被五年一贯制招生院校录取后，仍可以继续参加2025年度中考及高中阶段学校录取。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468133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