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广东省教育考试院UPS电池更换项目询价公告</w:t>
      </w:r>
    </w:p>
    <w:p>
      <w:r>
        <w:rPr>
          <w:sz w:val="18"/>
        </w:rPr>
        <w:t>整理归属  广东省教育考试院</w:t>
      </w:r>
    </w:p>
    <w:p>
      <w:r>
        <w:rPr>
          <w:sz w:val="18"/>
        </w:rPr>
        <w:t>发布日期  2025-07-25</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https://eea.gd.gov.cn/news/content/post_4750742.html</w:t>
        </w:r>
      </w:hyperlink>
    </w:p>
    <w:p>
      <w:r>
        <w:t xml:space="preserve">同文来源  </w:t>
      </w:r>
      <w:hyperlink r:id="rId11">
        <w:r>
          <w:rPr>
            <w:color w:val="18548A"/>
          </w:rPr>
          <w:t>https://eea.gd.gov.cn/zfcg/content/post_4749541.html</w:t>
        </w:r>
      </w:hyperlink>
    </w:p>
    <w:p/>
    <w:p>
      <w:r>
        <w:t>广东省教育考试院UPS电池更换项目（项目编号：YKY20250704040）进行询价采购，欢迎符合资格的供应商参加。有关事项如下：</w:t>
      </w:r>
    </w:p>
    <w:p>
      <w:r>
        <w:t>一、项目名称</w:t>
      </w:r>
    </w:p>
    <w:p>
      <w:r>
        <w:t>广东省教育考试院UPS电池更换项目。</w:t>
      </w:r>
    </w:p>
    <w:p>
      <w:r>
        <w:t>二、项目概况</w:t>
      </w:r>
    </w:p>
    <w:p>
      <w:r>
        <w:t>（一）项目概况：本项目位于广东省教育考试院办公楼1楼（数据中心机房/UPS配电间），共有UPS电池80节。UPS配电间为数据中心机房的机柜、空调、服务器等设备提供备用电源，现使用的UPS主机和电池均为维谛产品。根据工作需要，现对这80节电池进行整体更换。更换后的电池须与原来的UPS主机和监控系统等进行对接，为机房设备提供备用电源。</w:t>
      </w:r>
    </w:p>
    <w:p>
      <w:r>
        <w:t>（二）采购预算：人民币21.9万元。</w:t>
      </w:r>
    </w:p>
    <w:p>
      <w:r>
        <w:t>三、采购需求</w:t>
      </w:r>
    </w:p>
    <w:p>
      <w:r>
        <w:t>现我单位指定采购80节UPS电池对原电池进行更换，新采购的UPS电池指定品牌及型号如下：</w:t>
      </w:r>
    </w:p>
    <w:p>
      <w:r>
        <w:t>（一）电池品牌：维谛</w:t>
      </w:r>
    </w:p>
    <w:p>
      <w:r>
        <w:t>（二）电池型号：UL12V200A</w:t>
      </w:r>
    </w:p>
    <w:p>
      <w:r>
        <w:t>（三）服务要求</w:t>
      </w:r>
    </w:p>
    <w:p>
      <w:r>
        <w:t>1.类型要求：12V-200Ah铅酸蓄电池，免维护电池；</w:t>
      </w:r>
    </w:p>
    <w:p>
      <w:r>
        <w:t>2.尺寸要求：新电池尺寸（长、宽、高）不得超过“原电池架”适配单个电池极限尺寸，确保与“原电池架”匹配适用；（施工安装过程中发现不适配的情况，由成交供应商自行承担更换电池架所产生的任何费用）</w:t>
      </w:r>
    </w:p>
    <w:p>
      <w:r>
        <w:t>3.重量要求：新电池的重量不得高于原电池，即单个电池重量≤62.5kg，防止对原楼板承重能力造成过大压力；</w:t>
      </w:r>
    </w:p>
    <w:p>
      <w:r>
        <w:t>4.兼容要求：新电池需支持并能够无缝兼容接入原UPS 电池监测系统、UPS 主机等相关设备，确保接入后整个UPS系统能稳定、正常运行；</w:t>
      </w:r>
    </w:p>
    <w:p>
      <w:r>
        <w:t>5.其他要求：含电池安装所需的辅材；旧电池拆卸、搬运、清理；新电池搬运、拆卸、安装、测试、调试等。</w:t>
      </w:r>
    </w:p>
    <w:p>
      <w:r>
        <w:t>具体需求详见询价文件。</w:t>
      </w:r>
    </w:p>
    <w:p>
      <w:r>
        <w:t>四、供应商资格要求</w:t>
      </w:r>
    </w:p>
    <w:p>
      <w:r>
        <w:t>（一）报价人应具备《政府采购法》第二十二条规定的条件：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二）报价人须是已报名并获取本项目询价文件的在中华人民共和国境内注册的法人、其他组织或自然人，提供有效的营业执照（或法人登记证等相关证明）副本复印件。分支机构参与询价的，须提供总公司和分公司营业执照副本复印件，以及总公司出具给分支机构的授权书。</w:t>
      </w:r>
    </w:p>
    <w:p>
      <w:r>
        <w:t>（三）单位负责人为同一人或者存在直接控股、管理关系的不同供应商，不得同时参加本采购项目的询价。</w:t>
      </w:r>
    </w:p>
    <w:p>
      <w:r>
        <w:t>（四）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（五）具有有效期内的质量管理体系认证证书。</w:t>
      </w:r>
    </w:p>
    <w:p>
      <w:r>
        <w:t>（六）具有有效期内的职业健康安全管理体系认证证书。</w:t>
      </w:r>
    </w:p>
    <w:p>
      <w:r>
        <w:t>（七）具有有效期内的环境管理体系认证证书。</w:t>
      </w:r>
    </w:p>
    <w:p>
      <w:r>
        <w:t>（八）为保证产品质量及售后服务，报价人需提供电池的厂家授权书、厂家服务承诺函。</w:t>
      </w:r>
    </w:p>
    <w:p>
      <w:r>
        <w:t>五、评审办法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六、询价报名时间及要求</w:t>
      </w:r>
    </w:p>
    <w:p>
      <w:r>
        <w:t>符合资格的供应商应当在2025年7月30日（星期三）17:00（北京时间）前，将报名资料（营业执照扫描件、质量管理体系认证证书扫描件、职业健康安全管理体系认证证书扫描件、环境管理体系认证证书、电池的厂家授权书、厂家服务承诺函扫描件和联系人及联系方式等资料）发送至邮箱gdsksy@eeagd.edu.cn，不收报名费。报名成功后，采购人将于报名截止后统一发送询价文件至报名邮箱。</w:t>
      </w:r>
    </w:p>
    <w:p>
      <w:r>
        <w:t>七、投标文件提交时间</w:t>
      </w:r>
    </w:p>
    <w:p>
      <w:r>
        <w:t>（一）投标文件提交时间和截止时间</w:t>
      </w:r>
    </w:p>
    <w:p>
      <w:r>
        <w:t>投标文件提交时间：2025年8月4日14:30-15:30（注：2025年8月4日14:30开始接收投标文件）。投标文件递交截止时间：2025年8月4日15:30。</w:t>
      </w:r>
    </w:p>
    <w:p>
      <w:r>
        <w:t>（二）投标文件递交地点：广州市天河区中山大道西69号广东省教育考试院。</w:t>
      </w:r>
    </w:p>
    <w:p>
      <w:r>
        <w:t>请将密封的投标文件送达（并在封面上注明）广东省教育考试院一楼收发室转梁老师收，逾期送达的投标文件将不予接收。</w:t>
      </w:r>
    </w:p>
    <w:p>
      <w:r>
        <w:t>（三）投标文件的密封和标记：报价人应将投标文件用封套装好密封（在封口处加盖骑缝公章），且在封套上应标明：项目名称、报价人名称、地址、联系人、联系方式。</w:t>
      </w:r>
    </w:p>
    <w:p>
      <w:r>
        <w:t>八、询价结果公布时间：2025年8月底前。</w:t>
      </w:r>
    </w:p>
    <w:p>
      <w:r>
        <w:t>九、联系人及联系电话：梁老师020-38627732。</w:t>
      </w:r>
    </w:p>
    <w:p>
      <w:r>
        <w:t>广东省教育考试院办公室</w:t>
      </w:r>
    </w:p>
    <w:p>
      <w:r>
        <w:t>2025年7月25日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750742.html" TargetMode="External"/><Relationship Id="rId11" Type="http://schemas.openxmlformats.org/officeDocument/2006/relationships/hyperlink" Target="https://eea.gd.gov.cn/zfcg/content/post_47495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