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成人高考报名费多少？</w:t>
      </w:r>
    </w:p>
    <w:p>
      <w:r>
        <w:rPr>
          <w:sz w:val="18"/>
        </w:rPr>
        <w:t>整理归属  广东省教育考试院</w:t>
      </w:r>
    </w:p>
    <w:p>
      <w:r>
        <w:rPr>
          <w:sz w:val="18"/>
        </w:rPr>
        <w:t>发布日期  2026-08-28</w:t>
      </w:r>
    </w:p>
    <w:p>
      <w:r>
        <w:rPr>
          <w:sz w:val="18"/>
        </w:rPr>
        <w:t>来源  广东省教育考试院</w:t>
      </w:r>
    </w:p>
    <w:p>
      <w:r>
        <w:rPr>
          <w:sz w:val="18"/>
        </w:rPr>
        <w:t>栏目  其他</w:t>
      </w:r>
    </w:p>
    <w:p>
      <w:r>
        <w:rPr>
          <w:sz w:val="18"/>
        </w:rPr>
        <w:t>存档日期  2026-10-27</w:t>
      </w:r>
    </w:p>
    <w:p>
      <w:r>
        <w:t xml:space="preserve">原文链接  </w:t>
      </w:r>
      <w:hyperlink r:id="rId10">
        <w:r>
          <w:rPr>
            <w:color w:val="18548A"/>
          </w:rPr>
          <w:t>https://eea.gd.gov.cn/dawenku/qtwt/content/post_4951438.html</w:t>
        </w:r>
      </w:hyperlink>
    </w:p>
    <w:p/>
    <w:p>
      <w:r>
        <w:t>根据《广东省发展改革委 广东省财政厅关于规范全省教育部门教育考试行政事业性收费及有关问题的通知》（粤发改价格〔2022〕442号），我省成人高考考试收费标准为每科次37元。</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qtwt/content/post_495143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