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习近平主持召开中央财经委员会第六次会议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2025-07-02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https://eea.gd.gov.cn/news/content/post_4738164.html</w:t>
        </w:r>
      </w:hyperlink>
    </w:p>
    <w:p/>
    <w:p>
      <w:r>
        <w:t>新华社北京7月1日电 中共中央总书记、国家主席、中央军委主席、中央财经委员会主任习近平7月1日上午主持召开中央财经委员会第六次会议，研究纵深推进全国统一大市场建设、海洋经济高质量发展等问题。习近平在会上发表重要讲话强调，建设全国统一大市场是构建新发展格局、推动高质量发展的需要，要认真落实党中央部署，加强协调配合，形成推进合力。推进中国式现代化必须推动海洋经济高质量发展，走出一条具有中国特色的向海图强之路。</w:t>
      </w:r>
    </w:p>
    <w:p>
      <w:r>
        <w:t>中共中央政治局常委、国务院总理、中央财经委员会副主任李强，中共中央政治局常委、中央书记处书记、中央财经委员会委员蔡奇，中共中央政治局常委、国务院副总理、中央财经委员会委员丁薛祥出席会议。</w:t>
      </w:r>
    </w:p>
    <w:p>
      <w:r>
        <w:t>会议指出，纵深推进全国统一大市场建设，基本要求是“五统一、一开放”，即统一市场基础制度、统一市场基础设施、统一政府行为尺度、统一市场监管执法、统一要素资源市场，持续扩大对内对外开放。</w:t>
      </w:r>
    </w:p>
    <w:p>
      <w:r>
        <w:t>会议强调，纵深推进全国统一大市场建设，要聚焦重点难点，依法依规治理企业低价无序竞争，引导企业提升产品品质，推动落后产能有序退出；规范政府采购和招标投标，加强对中标结果的公平性审查；规范地方招商引资，加强招商引资信息披露；着力推动内外贸一体化发展，畅通出口转内销路径，培育一批内外贸优质企业；持续开展规范涉企执法专项行动，健全有利于市场统一的财税体制、统计核算制度和信用体系；引导干部树立和践行正确政绩观，完善高质量发展考核体系和干部政绩考核评价体系。</w:t>
      </w:r>
    </w:p>
    <w:p>
      <w:r>
        <w:t>会议强调，推动海洋经济高质量发展，要更加注重创新驱动，更加注重高效协同，更加注重产业更新，更加注重人海和谐，更加注重合作共赢。</w:t>
      </w:r>
    </w:p>
    <w:p>
      <w:r>
        <w:t>会议指出，推动海洋经济高质量发展，要加强顶层设计，加大政策支持力度，鼓励引导社会资本积极参与发展海洋经济。要提高海洋科技自主创新能力，强化海洋战略科技力量，培育发展海洋科技领军企业和专精特新中小企业。要做强做优做大海洋产业，推动海上风电规范有序建设，发展现代化远洋捕捞，发展海洋生物医药、生物制品，打造海洋特色文化和旅游目的地，推动海运业高质量发展。要加强海湾经济发展规划研究，有序推进沿海港口群优化整合。要加强海洋生态环境保护，接续实施重点海域综合治理，积极推进海域分层立体利用，探索开展海洋碳汇核算。要深度参与全球海洋治理，加强全球海洋科研调查、防灾减灾、蓝色经济合作。</w:t>
      </w:r>
    </w:p>
    <w:p>
      <w:r>
        <w:t>中央财经委员会委员出席会议，中央和国家机关有关部门负责同志列席会议。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381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