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深圳市召开2024年普通高考考务工作视频会议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2024-05-31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https://szeb.sz.gov.cn/szzkw/qt/sylb/content/post_11324090.html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https://szeb.sz.gov.cn/szzkw/zkgg/gkxx/content/post_11324053.html</w:t>
        </w:r>
      </w:hyperlink>
    </w:p>
    <w:p/>
    <w:p>
      <w:r>
        <w:t>为落实好教育部、省招委会高考安全工作会议精神，确保深圳高考工作平安顺利进行，5月30日下午，我市召开全市高考考务工作视频会议，总结经验，分析形势，全面动员、部署全市2024年高考工作。</w:t>
      </w:r>
    </w:p>
    <w:p>
      <w:r>
        <w:t>会议指出，高考工作关系到万千学子的切身利益，做好2024年高考工作责任重大。各区（含新区，下同）、各学校要提高政治站位，充分认识做好高考工作的重要意义。要准确把握高考工作面临的形势和挑战，统一思想、提振精神，增强做好高考工作的责任感、使命感、紧迫感，认真落实保安全、护稳定的各项措施，高质量完成高考工作任务，全力以赴实现2024年平安高考目标。</w:t>
      </w:r>
    </w:p>
    <w:p>
      <w:r>
        <w:drawing>
          <wp:inline xmlns:a="http://schemas.openxmlformats.org/drawingml/2006/main" xmlns:pic="http://schemas.openxmlformats.org/drawingml/2006/picture">
            <wp:extent cx="6400800" cy="35204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5f45d7e19a5f1e328f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5204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强调，各区、各学校要深入贯彻教育部、省招委会关于高考安全组考的要求，全面落实市委、市政府关于高考安全工作的最新部署，建立部门联动机制，形成工作合力。考前要加强对重点工作的监督检查，树牢底线思维、极限思维，把风险问题考虑得更全面一些，把应对措施准备得更充分一些，坚决杜绝麻痹思想和侥幸心理，以“时时放心不下”的责任感，全力做好高考各项准备工作。</w:t>
      </w:r>
    </w:p>
    <w:p>
      <w:r>
        <w:t>会议要求，一要加强领导组织，强化领导抓落实，密切配合强协作，全力做好各项考务工作。各区、各学校要层层压实工作责任，强化压力传导，所有岗位确保责任落实到人，各环节紧密连接、互为监督、不留死角、形成闭环，以更严标准实现平安考试工作目标。二要紧盯重点领域，确保各项举措落地见效，考试工作人员务必做到职责“四到位”，坚决守住试卷安全保密底线，强化入场安全检查，严密防范手机作弊。三要强化考试服务和应急保障。5月15日，市政府在高考中考协调会上已部署并安排公安、保密、网信、宣传等23个职能部门为高考工作保驾护航。各区、各学校要进一步强化对交通引导、食品安全、医疗卫生、防暑降温避雨、极端天气等方面的综合保障，优化考生服务，及时解决考生急难愁盼问题，精准实施“高考护航行动”，打造暖心高考。</w:t>
      </w:r>
    </w:p>
    <w:p>
      <w:r>
        <w:t>会议以视频形式召开，主会场设在市教育考试指挥中心，市教育局副局长邱成瑜出席会议并讲话，各区教育行政部门分管负责同志，有关科室主要负责同志、具体负责同志，各考点主考、副主考、考务主任；非考点学校分管副校长、教务主任等同志分别在区、学校分会场参加会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1324090.html" TargetMode="External"/><Relationship Id="rId11" Type="http://schemas.openxmlformats.org/officeDocument/2006/relationships/hyperlink" Target="https://szeb.sz.gov.cn/szzkw/zkgg/gkxx/content/post_11324053.html" TargetMode="External"/><Relationship Id="rId1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