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广东省教育考试院惠州基地白蚁、红火蚁、马陆及食堂老鼠、蟑螂综合防控技术服务采购项目询价（成交）结果公告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2023-10-31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政府采购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https://eea.gd.gov.cn/zfcg/content/post_4274564.html</w:t>
        </w:r>
      </w:hyperlink>
    </w:p>
    <w:p/>
    <w:p>
      <w:r>
        <w:t>一、项目编号：YKY20231008056</w:t>
      </w:r>
    </w:p>
    <w:p>
      <w:r>
        <w:t>二、项目名称：广东省教育考试院惠州基地白蚁、红火蚁、马陆及食堂老鼠、蟑螂综合防控技术服务采购项目</w:t>
      </w:r>
    </w:p>
    <w:p>
      <w:r>
        <w:t>三、中标（成交）信息</w:t>
      </w:r>
    </w:p>
    <w:p>
      <w:r>
        <w:t>供应商名称：广东星帮尼科技股份有限公司</w:t>
      </w:r>
    </w:p>
    <w:p>
      <w:r>
        <w:t>供应商地址：广州市黄埔区黄埔公园西路166号6层608-09单位</w:t>
      </w:r>
    </w:p>
    <w:p>
      <w:r>
        <w:t>中标（成交）金额：¥32,000.00</w:t>
      </w:r>
    </w:p>
    <w:p>
      <w:r>
        <w:t>四、主要标的信息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  <w:gridCol w:w="1440"/>
      </w:tblGrid>
      <w:tr>
        <w:trPr>
          <w:tblHeader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服务类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名称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服务内容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服务要求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服务时间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服务标准</w:t>
            </w:r>
          </w:p>
        </w:tc>
      </w:tr>
      <w:t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广东省教育考试院惠州基地白蚁、红火蚁、马陆及食堂老鼠、蟑螂综合防控技术服务采购项目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符合询价文件要求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符合询价文件要求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符合询价文件要求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符合询价文件要求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p>
      <w:r>
        <w:t>五、服务收费标准及金额：无</w:t>
      </w:r>
    </w:p>
    <w:p>
      <w:r>
        <w:t>六、公告期限</w:t>
      </w:r>
    </w:p>
    <w:p>
      <w:r>
        <w:t>自本公告发布之日起1个工作日。</w:t>
      </w:r>
    </w:p>
    <w:p>
      <w:r>
        <w:t>七、其他补充事宜</w:t>
      </w:r>
    </w:p>
    <w:p>
      <w:r>
        <w:t>价格排序表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供应商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询价报价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评审价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名次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广东星帮尼科技股份有限公司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32000.00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32000.00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东莞市莞洁仕有害生物防治技术有限公司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40625.00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40625.00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广东民昊生物环保科技有限公司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48000.00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48000.00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广东鑫鹏环境集团有限公司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48900.00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48900.00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广州速净生物科技有限公司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51896.00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51896.00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惠州市伟华有害生物防治有限公司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72000.00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72000.00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泉州市鑫业环保服务有限公司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72000.00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72000.00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广东科建生物技术有限公司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78400.00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78400.00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银盾环境科技发展（广东）有限公司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79600.00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79600.00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广东丽洁虫控科技服务有限公司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81600.00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81600.00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</w:tr>
    </w:tbl>
    <w:p/>
    <w:p>
      <w:r>
        <w:t>八、凡对本次公告内容提出询问，请按以下方式联系。</w:t>
      </w:r>
    </w:p>
    <w:p>
      <w:r>
        <w:t>梁老师电话：020-38627732</w:t>
      </w:r>
    </w:p>
    <w:p>
      <w:r>
        <w:t>发布人：广东省教育考试院</w:t>
      </w:r>
    </w:p>
    <w:p>
      <w:r>
        <w:t>发布时间：2023年10月31日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fcg/content/post_427456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