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关于做好2012年广东省成人高校招生工作的通知</w:t>
      </w:r>
    </w:p>
    <w:p>
      <w:r>
        <w:rPr>
          <w:sz w:val="18"/>
        </w:rPr>
        <w:t>整理归属  广东省教育考试院</w:t>
      </w:r>
    </w:p>
    <w:p>
      <w:r>
        <w:rPr>
          <w:sz w:val="18"/>
        </w:rPr>
        <w:t>发布日期  2012-08-21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https://eea.gd.gov.cn/crgk/content/post_4888561.html</w:t>
        </w:r>
      </w:hyperlink>
    </w:p>
    <w:p>
      <w:r>
        <w:t xml:space="preserve">同文来源  </w:t>
      </w:r>
      <w:hyperlink r:id="rId11">
        <w:r>
          <w:rPr>
            <w:color w:val="18548A"/>
          </w:rPr>
          <w:t>https://eea.gd.gov.cn/tzgg/content/post_2218060.html</w:t>
        </w:r>
      </w:hyperlink>
    </w:p>
    <w:p/>
    <w:p>
      <w:r>
        <w:t>各地级以上市及顺德区招生委员会、教育局，各成人高等学校：</w:t>
      </w:r>
    </w:p>
    <w:p>
      <w:r>
        <w:t>为加强我省成人高校招生工作管理，维护我省成人高校招生工作的良好秩序，确保我省成人高校招生工作公平、公正、安全、有序实施，根据《教育部关于做好2012年全国成人高校招生工作的通知》(教学〔2012〕8号)的精神，结合我省成人高等教育发展的实际情况，现就做好2012年我省成人高校招生考试工作的有关要求通知如下。</w:t>
      </w:r>
    </w:p>
    <w:p>
      <w:r>
        <w:t>一、采取有力措施，加强考试管理，确保成人高校招生考试工作安全顺利实施</w:t>
      </w:r>
    </w:p>
    <w:p>
      <w:r>
        <w:t>综合整治考试环境、加强考风考纪管理、确保招生考试安全是成人高校招生考试工作的第一要务。各市、县（市、区）要从构建和谐社会、维护稳定的大局出发，高度重视成人高校招生考试工作，严格按照《教育部关于做好2012年全国成人高校招生工作的通知》精神，切实采取有力措施，精心组织实施，严格考试管理，严肃考风考纪，确保成人高校招生考试工作安全顺利实施。一是要落实成人高考工作责任制，签订好成人高考工作责任书。为确保成人高考工作落实到位，特别是确保成人高考考试安全有序，各市、县（区）教育局以及考试机构要积极采取有效措施，确保责任到位，责任落实。各市、县（区）招生委员会要与各考场签订成人高考考试安全责任书，考场要与各监考员签订成人高考考试安全责任书。其他重点岗位如保密人员、主考均须与当地教育考试机构签订成人高考考试安全责任书和保密工作责任书。二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工作机制，联合开展专项行动，采取有效措施，加强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市各考场必须使用金属探测仪检查考生是否携带违禁物品进入考试试室。三是狠抓试卷安全保密工作，落实安全保密工作新举措。各地要按《教育部、中宣部、公安部、国家保密局关于〈印发国家教育考试考务安全保密工作规定〉的通知》（教考试〔2004〕2号）要求，严格执行保密规定，认真落实保密措施，切实把试题试卷安全保密工作作为考试的头等大事、重中之重的工作常抓不懈，确保试题试卷安全保密万无一失。各市、县（市、区）要进一步完善制度和措施，强化对试题试卷安全保密工作的检查、监督，加大试题试卷安全保密的工作力度，严格认真做好试题试卷安全保密工作，确保不发生考题泄露、考卷丢失、被盗以及其它影响考试安全的恶性事件。进一步加强对试卷安全保密工作的检查、监督，确保试卷安全保密各项措施落实到位。四是严肃考风考纪，维护考试良好秩序。各市、县（市、区）要按照《教育部关于进一步改进和加强国家教育考试工作的几点意见》（教考试〔2007〕3号）的要求，在报名期间以及考前，要通过各种形式加强诚信教育和考风考纪教育，使每位考生尽知考试纪律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要采取人防和技防并举、严防和严打并重的综合措施，加大考试检查、监督的力度。特别要强化考风考纪薄弱地区的管理，重点防范和打击有组织、有预谋的团伙舞弊行为，确保不发生大面积舞弊事件。要加强对招生工作人员特别是监考人员、涉密人员的教育培训和管理，杜绝工作人员参与组织、纵容考试作弊等恶劣行为的发生，维护招生考试的良好秩序。五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 合理设置报名点，严格报名资格审查，认真做好成人高校招生报名工作</w:t>
      </w:r>
    </w:p>
    <w:p>
      <w:r>
        <w:t>2012年我省成人高校招生报名采用网上预报名、正式报名现场信息确认的办法。网上预报名时间为9月1日-5日。正式报名现场信息确认时间为9月6日-10日。今年在成人高考报名系统中必须启用二代身份证阅读器采集、核对考生二代身份证中的基本信息，包括考生的姓名、性别、民族、身份证号等，以确保考生个人信息采集的真实准确，有效杜绝考生利用弄虚作假的手段获取报名资格，并为新生学籍电子注册的顺利进行打下基础。各市要根据本市往年成人高考报考人数及历年报考人数增幅比例情况，合理设置和安排本市成人高考报名点，方便广大考生报考成人高等学校。各市和各报名点在报名工作开始前，必须为报名点配置好二代身份证阅读器，并认真组织系统测试和操作培训，确保成人高考网上报名工作顺利实施。</w:t>
      </w:r>
    </w:p>
    <w:p>
      <w:r>
        <w:t>各市、县（市、区）要加强对成人高考报名点的管理，规范报名点报名组织工作行为，维护考生合法权益。各报名点必须确保考生报考信息数据安全，尊重考生报考意愿，严禁擅自篡改考生志愿。</w:t>
      </w:r>
    </w:p>
    <w:p>
      <w:r>
        <w:t>各市、县（市、区）要加强对报名点工作人员的培训，根据《广东省2012年成人高等学校招生工作规定》的要求，严格制定报名办法，严把报名资格审核关。今年各专升本报名点继续实行在报名现场通过教育部学信平台的“中国高等教育学历证书查询系统”核对专升本考生的专科毕业证。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11月10日前提交验证结果。考生凭假证或其他不符合报考条件的证件报名的，何时发现，何时取消考生的录取资格。对证书有疑异未在规定时间提交验证有效结果的，不能参加录取，也不能参加补录，由此产生的后果由考生本人负责。报名点工作人员工作不负责任，准予不具备报名资格考生报考的，将追究其责任，并通报批评。</w:t>
      </w:r>
    </w:p>
    <w:p>
      <w:r>
        <w:t>三、严格招生管理，优化专业结构，切实保证新生入学的质量</w:t>
      </w:r>
    </w:p>
    <w:p>
      <w:r>
        <w:t>根据教育部统一部署，今年成人高校招生实行招生专业和招生专业计划分开编制的办法。成人高考报名前，各高校编制招生专业目录，由省招生办统一汇总公布，组织考生报名、填报志愿。报名工作结束后，各高校根据考生报考情况编制招生计划。各成人高等学校根据教育部《关于做好2012年全国成人高校招生分省计划编制工作的通知》（教学司〔2012〕12号）的要求，做好成人高校招生专业及计划的编制工作，成人高校年度招生专业目录经广东省招生办公室核实无误后向社会公布。为切实维护招生计划的严肃性，各招生院校必须履行向社会公布的招生专业的招生承诺，不得随意取消或变更已经向社会公布的招生专业。招生院校如有个别招生专业确因上线人数不足不能单独成班时，经广东省招生办公室审核批准，可以削减该专业的招生计划，但招生院校必须妥善解决该专业上线考生的遗留问题。在录取过程中，省外招生院校调入和调出招生计划，必须经广东省招生办公室同意，并在教育部“全国成人高校招生分省计划编制系统”和录取系统中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管理的规范化和现代化。</w:t>
      </w:r>
    </w:p>
    <w:p>
      <w:r>
        <w:t>成人高考考试科目见《广东省2012年成人高等学校招生工作规定》（附件1），其中高中起点本、专科的数学考试科目不分文理科，专升本数学科考试科目为高等数学（二）。</w:t>
      </w:r>
    </w:p>
    <w:p>
      <w:r>
        <w:t>为切实保证新生质量，成人高校招生的录取最低控制分数线由广东省招生委员会根据考生统考科目成绩和招生院校招生生源计划数分招生层次和类别划定。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文附件2）的要求，严密工作程序，加强宣传动员工作，切实提供周到便捷服务，确保国家对普通高职（专科）毕业生服义务兵役退役和“下基层”服务期满后免试接受成人本科教育的优惠政策落到实处。具体实施办法见附件2。</w:t>
      </w:r>
    </w:p>
    <w:p>
      <w:r>
        <w:t>六、严肃招生工作纪律，维护招生工作秩序，确保成人高考录取工作顺利进行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附件：1.广东省2012年成人高等学校招生工作规定</w:t>
      </w:r>
    </w:p>
    <w:p>
      <w:r>
        <w:t>2.广东省普通高职（专科）毕业生服义务兵役退役和“下基层”服务期满后接受成人本科教育招生实施办法（试行）</w:t>
      </w:r>
    </w:p>
    <w:p>
      <w:r>
        <w:t>二Ｏ一二年八月十五日</w:t>
      </w:r>
    </w:p>
    <w:p>
      <w:r>
        <w:t>附件</w:t>
      </w:r>
    </w:p>
    <w:p>
      <w:pPr>
        <w:pStyle w:val="Heading1"/>
      </w:pPr>
      <w:r>
        <w:t>附件及下载链接</w:t>
      </w:r>
    </w:p>
    <w:p>
      <w:hyperlink r:id="rId12">
        <w:r>
          <w:rPr>
            <w:color w:val="18548A"/>
          </w:rPr>
          <w:t>附件</w:t>
        </w:r>
      </w:hyperlink>
    </w:p>
    <w:p>
      <w:r>
        <w:rPr>
          <w:sz w:val="16"/>
        </w:rPr>
        <w:t>https://eea.gd.gov.cn/attachment/0/603/603292/4888561.pdf</w:t>
      </w:r>
    </w:p>
    <w:p>
      <w:pPr>
        <w:pStyle w:val="Heading1"/>
      </w:pPr>
      <w:r>
        <w:t>正文相关链接</w:t>
      </w:r>
    </w:p>
    <w:p>
      <w:hyperlink r:id="rId13">
        <w:r>
          <w:rPr>
            <w:color w:val="18548A"/>
          </w:rPr>
          <w:t>附件</w:t>
        </w:r>
      </w:hyperlink>
    </w:p>
    <w:p>
      <w:r>
        <w:t>https://eea.gd.gov.cn/attachment/0/603/603292/2218060.pdf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88561.html" TargetMode="External"/><Relationship Id="rId11" Type="http://schemas.openxmlformats.org/officeDocument/2006/relationships/hyperlink" Target="https://eea.gd.gov.cn/tzgg/content/post_2218060.html" TargetMode="External"/><Relationship Id="rId12" Type="http://schemas.openxmlformats.org/officeDocument/2006/relationships/hyperlink" Target="https://eea.gd.gov.cn/attachment/0/603/603292/4888561.pdf" TargetMode="External"/><Relationship Id="rId13" Type="http://schemas.openxmlformats.org/officeDocument/2006/relationships/hyperlink" Target="https://eea.gd.gov.cn/attachment/0/603/603292/221806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