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广东省2023年10月自学考试网上报名报考须知</w:t>
      </w:r>
    </w:p>
    <w:p>
      <w:r>
        <w:rPr>
          <w:sz w:val="18"/>
        </w:rPr>
        <w:t>整理归属  广东省教育考试院</w:t>
      </w:r>
    </w:p>
    <w:p>
      <w:r>
        <w:rPr>
          <w:sz w:val="18"/>
        </w:rPr>
        <w:t>发布日期  2023-08-10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https://eea.gd.gov.cn/tzgg/content/post_4234451.html</w:t>
        </w:r>
      </w:hyperlink>
    </w:p>
    <w:p>
      <w:r>
        <w:t xml:space="preserve">同文来源  </w:t>
      </w:r>
      <w:hyperlink r:id="rId11">
        <w:r>
          <w:rPr>
            <w:color w:val="18548A"/>
          </w:rPr>
          <w:t>https://eea.gd.gov.cn/zxks/content/post_4234238.html</w:t>
        </w:r>
      </w:hyperlink>
    </w:p>
    <w:p/>
    <w:p>
      <w:r>
        <w:t>广东省2023年10月高等教育自学考试报名报考工作将于8月22日至9月2日举行。具体有关事项安排如下：</w:t>
      </w:r>
    </w:p>
    <w:p>
      <w:r>
        <w:t>一、报名报考时间</w:t>
      </w:r>
    </w:p>
    <w:p>
      <w:r>
        <w:t>新生预报名时间为8月22日10:00至25日12:00，正式报名时间为8月22日10:00至25日17:00。考生报考时间为8月29日14:00至9月1日17:00，缴费时间为8月30日10:00至9月2日17:00。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在广东自考管理系统内通过照片上传验证等程序，完成正式报名（操作可参考附件2）。正式报名成功后将获得唯一准考证号，所有考生务必牢记。考生身份验证过程中采集的证件照是考生在自学考试管理系统中的存档照片（见附件3），将用于包括毕业证照比对在内的所有自考业务办理。</w:t>
      </w:r>
    </w:p>
    <w:p>
      <w:r>
        <w:t>因面容特征变化等原因无法线上报名或报名信息（含照片）未能通过审核的考生，应及时联系所在地市自学考试办公室按指定途径完成正式报名，8月26日后不再受理。</w:t>
      </w:r>
    </w:p>
    <w:p>
      <w:r>
        <w:t>（二）考生报考</w:t>
      </w:r>
    </w:p>
    <w:p>
      <w:r>
        <w:t>1.考生报考。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所在地市自学考试办公室或其指定单位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所在地市自学考试办公室咨询。</w:t>
      </w:r>
    </w:p>
    <w:p>
      <w:r>
        <w:t>四、参加考试注意事项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参加考试。</w:t>
      </w:r>
    </w:p>
    <w:p>
      <w:r>
        <w:t>五、成绩公布与复核申请</w:t>
      </w:r>
    </w:p>
    <w:p>
      <w:r>
        <w:t>（一）成绩公布</w:t>
      </w:r>
    </w:p>
    <w:p>
      <w:r>
        <w:t>本次考试成绩预计在2023年12月上旬公布，届时考生可通过自学考试管理系统查询合格成绩，通过省教育考试院官方微信小程序查询全部考试成绩，具体安排请留意省教育考试院官方网站相关信息。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（二）残疾考生参加自学考试需考试机构在考试期间提供合理便利的，应在报考课程前持本人第二代及以上《中华人民共和国残疾人证》向当地市考办提出正式书面申请，报考结束后不予受理。</w:t>
      </w:r>
    </w:p>
    <w:p>
      <w:r>
        <w:t>（三）报名报考过程中遇到的问题直接向所在地市自学考试办公室咨询（附件4）。其他未尽事宜，请考生密切关注广东省教育考试院官微、官网及各地自学考试办公室发布的相关讯息。</w:t>
      </w:r>
    </w:p>
    <w:p>
      <w:r>
        <w:t>附件：</w:t>
      </w:r>
    </w:p>
    <w:p>
      <w:r>
        <w:t>1.广东省2023年10月自学考试报名报考流程图</w:t>
      </w:r>
    </w:p>
    <w:p>
      <w:r>
        <w:t>2.广东省2023年10月自学考试在线报名操作指引</w:t>
      </w:r>
    </w:p>
    <w:p>
      <w:r>
        <w:t>3.广东省高等教育自学考试电子相片采集标准</w:t>
      </w:r>
    </w:p>
    <w:p>
      <w:r>
        <w:t>4.各地市自学考试办公室官网、公众号和咨询电话一览表</w:t>
      </w:r>
    </w:p>
    <w:p>
      <w:r>
        <w:t>广东省自学考试委员会办公室</w:t>
      </w:r>
    </w:p>
    <w:p>
      <w:r>
        <w:t>2023年8月10日</w:t>
      </w:r>
    </w:p>
    <w:p>
      <w:pPr>
        <w:keepNext/>
      </w:pPr>
      <w:r>
        <w:t>原图分页 1/2</w:t>
      </w:r>
    </w:p>
    <w:p>
      <w:r>
        <w:drawing>
          <wp:inline xmlns:a="http://schemas.openxmlformats.org/drawingml/2006/main" xmlns:pic="http://schemas.openxmlformats.org/drawingml/2006/picture">
            <wp:extent cx="6400799" cy="3806404"/>
            <wp:docPr id="1" name="Picture 1"/>
            <wp:cNvGraphicFramePr>
              <a:graphicFrameLocks noChangeAspect="1"/>
            </wp:cNvGraphicFramePr>
            <a:graphic>
              <a:graphicData uri="http://schemas.openxmlformats.org/drawingml/2006/picture">
                <pic:pic>
                  <pic:nvPicPr>
                    <pic:cNvPr id="0" name="acdc3675cd826c0fe9173018318bde547a2857c2-000.png"/>
                    <pic:cNvPicPr/>
                  </pic:nvPicPr>
                  <pic:blipFill>
                    <a:blip r:embed="rId12"/>
                    <a:stretch>
                      <a:fillRect/>
                    </a:stretch>
                  </pic:blipFill>
                  <pic:spPr>
                    <a:xfrm>
                      <a:off x="0" y="0"/>
                      <a:ext cx="6400799" cy="38064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3002"/>
            <wp:docPr id="2" name="Picture 2"/>
            <wp:cNvGraphicFramePr>
              <a:graphicFrameLocks noChangeAspect="1"/>
            </wp:cNvGraphicFramePr>
            <a:graphic>
              <a:graphicData uri="http://schemas.openxmlformats.org/drawingml/2006/picture">
                <pic:pic>
                  <pic:nvPicPr>
                    <pic:cNvPr id="0" name="acdc3675cd826c0fe9173018318bde547a2857c2-001.png"/>
                    <pic:cNvPicPr/>
                  </pic:nvPicPr>
                  <pic:blipFill>
                    <a:blip r:embed="rId13"/>
                    <a:stretch>
                      <a:fillRect/>
                    </a:stretch>
                  </pic:blipFill>
                  <pic:spPr>
                    <a:xfrm>
                      <a:off x="0" y="0"/>
                      <a:ext cx="6400799" cy="524300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6404"/>
            <wp:docPr id="3" name="Picture 3"/>
            <wp:cNvGraphicFramePr>
              <a:graphicFrameLocks noChangeAspect="1"/>
            </wp:cNvGraphicFramePr>
            <a:graphic>
              <a:graphicData uri="http://schemas.openxmlformats.org/drawingml/2006/picture">
                <pic:pic>
                  <pic:nvPicPr>
                    <pic:cNvPr id="0" name="c948197830df31f59f0c03ea617db06a922cd981-000.png"/>
                    <pic:cNvPicPr/>
                  </pic:nvPicPr>
                  <pic:blipFill>
                    <a:blip r:embed="rId14"/>
                    <a:stretch>
                      <a:fillRect/>
                    </a:stretch>
                  </pic:blipFill>
                  <pic:spPr>
                    <a:xfrm>
                      <a:off x="0" y="0"/>
                      <a:ext cx="6400799" cy="38064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3002"/>
            <wp:docPr id="4" name="Picture 4"/>
            <wp:cNvGraphicFramePr>
              <a:graphicFrameLocks noChangeAspect="1"/>
            </wp:cNvGraphicFramePr>
            <a:graphic>
              <a:graphicData uri="http://schemas.openxmlformats.org/drawingml/2006/picture">
                <pic:pic>
                  <pic:nvPicPr>
                    <pic:cNvPr id="0" name="c948197830df31f59f0c03ea617db06a922cd981-001.png"/>
                    <pic:cNvPicPr/>
                  </pic:nvPicPr>
                  <pic:blipFill>
                    <a:blip r:embed="rId15"/>
                    <a:stretch>
                      <a:fillRect/>
                    </a:stretch>
                  </pic:blipFill>
                  <pic:spPr>
                    <a:xfrm>
                      <a:off x="0" y="0"/>
                      <a:ext cx="6400799" cy="524300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6404"/>
            <wp:docPr id="5" name="Picture 5"/>
            <wp:cNvGraphicFramePr>
              <a:graphicFrameLocks noChangeAspect="1"/>
            </wp:cNvGraphicFramePr>
            <a:graphic>
              <a:graphicData uri="http://schemas.openxmlformats.org/drawingml/2006/picture">
                <pic:pic>
                  <pic:nvPicPr>
                    <pic:cNvPr id="0" name="b169aefd9eb97955ef8cb61dda37a23e9fe6cbb0-000.png"/>
                    <pic:cNvPicPr/>
                  </pic:nvPicPr>
                  <pic:blipFill>
                    <a:blip r:embed="rId16"/>
                    <a:stretch>
                      <a:fillRect/>
                    </a:stretch>
                  </pic:blipFill>
                  <pic:spPr>
                    <a:xfrm>
                      <a:off x="0" y="0"/>
                      <a:ext cx="6400799" cy="38064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3002"/>
            <wp:docPr id="6" name="Picture 6"/>
            <wp:cNvGraphicFramePr>
              <a:graphicFrameLocks noChangeAspect="1"/>
            </wp:cNvGraphicFramePr>
            <a:graphic>
              <a:graphicData uri="http://schemas.openxmlformats.org/drawingml/2006/picture">
                <pic:pic>
                  <pic:nvPicPr>
                    <pic:cNvPr id="0" name="b169aefd9eb97955ef8cb61dda37a23e9fe6cbb0-001.png"/>
                    <pic:cNvPicPr/>
                  </pic:nvPicPr>
                  <pic:blipFill>
                    <a:blip r:embed="rId17"/>
                    <a:stretch>
                      <a:fillRect/>
                    </a:stretch>
                  </pic:blipFill>
                  <pic:spPr>
                    <a:xfrm>
                      <a:off x="0" y="0"/>
                      <a:ext cx="6400799" cy="5243002"/>
                    </a:xfrm>
                    <a:prstGeom prst="rect"/>
                  </pic:spPr>
                </pic:pic>
              </a:graphicData>
            </a:graphic>
          </wp:inline>
        </w:drawing>
      </w:r>
    </w:p>
    <w:p>
      <w:r>
        <w:drawing>
          <wp:inline xmlns:a="http://schemas.openxmlformats.org/drawingml/2006/main" xmlns:pic="http://schemas.openxmlformats.org/drawingml/2006/picture">
            <wp:extent cx="6400799" cy="5823836"/>
            <wp:docPr id="7" name="Picture 7"/>
            <wp:cNvGraphicFramePr>
              <a:graphicFrameLocks noChangeAspect="1"/>
            </wp:cNvGraphicFramePr>
            <a:graphic>
              <a:graphicData uri="http://schemas.openxmlformats.org/drawingml/2006/picture">
                <pic:pic>
                  <pic:nvPicPr>
                    <pic:cNvPr id="0" name="d8d2bfbe268cd369dafed843.png"/>
                    <pic:cNvPicPr/>
                  </pic:nvPicPr>
                  <pic:blipFill>
                    <a:blip r:embed="rId18"/>
                    <a:stretch>
                      <a:fillRect/>
                    </a:stretch>
                  </pic:blipFill>
                  <pic:spPr>
                    <a:xfrm>
                      <a:off x="0" y="0"/>
                      <a:ext cx="6400799" cy="5823836"/>
                    </a:xfrm>
                    <a:prstGeom prst="rect"/>
                  </pic:spPr>
                </pic:pic>
              </a:graphicData>
            </a:graphic>
          </wp:inline>
        </w:drawing>
      </w:r>
    </w:p>
    <w:p>
      <w:r>
        <w:drawing>
          <wp:inline xmlns:a="http://schemas.openxmlformats.org/drawingml/2006/main" xmlns:pic="http://schemas.openxmlformats.org/drawingml/2006/picture">
            <wp:extent cx="6400799" cy="5316574"/>
            <wp:docPr id="8" name="Picture 8"/>
            <wp:cNvGraphicFramePr>
              <a:graphicFrameLocks noChangeAspect="1"/>
            </wp:cNvGraphicFramePr>
            <a:graphic>
              <a:graphicData uri="http://schemas.openxmlformats.org/drawingml/2006/picture">
                <pic:pic>
                  <pic:nvPicPr>
                    <pic:cNvPr id="0" name="12d24d48837eea0f4d174e30.png"/>
                    <pic:cNvPicPr/>
                  </pic:nvPicPr>
                  <pic:blipFill>
                    <a:blip r:embed="rId19"/>
                    <a:stretch>
                      <a:fillRect/>
                    </a:stretch>
                  </pic:blipFill>
                  <pic:spPr>
                    <a:xfrm>
                      <a:off x="0" y="0"/>
                      <a:ext cx="6400799" cy="5316574"/>
                    </a:xfrm>
                    <a:prstGeom prst="rect"/>
                  </pic:spPr>
                </pic:pic>
              </a:graphicData>
            </a:graphic>
          </wp:inline>
        </w:drawing>
      </w:r>
    </w:p>
    <w:p>
      <w:r>
        <w:drawing>
          <wp:inline xmlns:a="http://schemas.openxmlformats.org/drawingml/2006/main" xmlns:pic="http://schemas.openxmlformats.org/drawingml/2006/picture">
            <wp:extent cx="6400799" cy="5595375"/>
            <wp:docPr id="9" name="Picture 9"/>
            <wp:cNvGraphicFramePr>
              <a:graphicFrameLocks noChangeAspect="1"/>
            </wp:cNvGraphicFramePr>
            <a:graphic>
              <a:graphicData uri="http://schemas.openxmlformats.org/drawingml/2006/picture">
                <pic:pic>
                  <pic:nvPicPr>
                    <pic:cNvPr id="0" name="4209149995a310d0c3af5067.png"/>
                    <pic:cNvPicPr/>
                  </pic:nvPicPr>
                  <pic:blipFill>
                    <a:blip r:embed="rId20"/>
                    <a:stretch>
                      <a:fillRect/>
                    </a:stretch>
                  </pic:blipFill>
                  <pic:spPr>
                    <a:xfrm>
                      <a:off x="0" y="0"/>
                      <a:ext cx="6400799" cy="5595375"/>
                    </a:xfrm>
                    <a:prstGeom prst="rect"/>
                  </pic:spPr>
                </pic:pic>
              </a:graphicData>
            </a:graphic>
          </wp:inline>
        </w:drawing>
      </w:r>
    </w:p>
    <w:p>
      <w:r>
        <w:drawing>
          <wp:inline xmlns:a="http://schemas.openxmlformats.org/drawingml/2006/main" xmlns:pic="http://schemas.openxmlformats.org/drawingml/2006/picture">
            <wp:extent cx="6400799" cy="7554724"/>
            <wp:docPr id="10" name="Picture 10"/>
            <wp:cNvGraphicFramePr>
              <a:graphicFrameLocks noChangeAspect="1"/>
            </wp:cNvGraphicFramePr>
            <a:graphic>
              <a:graphicData uri="http://schemas.openxmlformats.org/drawingml/2006/picture">
                <pic:pic>
                  <pic:nvPicPr>
                    <pic:cNvPr id="0" name="2bbe4a1451aceef550547a4c.png"/>
                    <pic:cNvPicPr/>
                  </pic:nvPicPr>
                  <pic:blipFill>
                    <a:blip r:embed="rId21"/>
                    <a:stretch>
                      <a:fillRect/>
                    </a:stretch>
                  </pic:blipFill>
                  <pic:spPr>
                    <a:xfrm>
                      <a:off x="0" y="0"/>
                      <a:ext cx="6400799" cy="7554724"/>
                    </a:xfrm>
                    <a:prstGeom prst="rect"/>
                  </pic:spPr>
                </pic:pic>
              </a:graphicData>
            </a:graphic>
          </wp:inline>
        </w:drawing>
      </w:r>
    </w:p>
    <w:p>
      <w:r>
        <w:drawing>
          <wp:inline xmlns:a="http://schemas.openxmlformats.org/drawingml/2006/main" xmlns:pic="http://schemas.openxmlformats.org/drawingml/2006/picture">
            <wp:extent cx="6400799" cy="7237201"/>
            <wp:docPr id="11" name="Picture 11"/>
            <wp:cNvGraphicFramePr>
              <a:graphicFrameLocks noChangeAspect="1"/>
            </wp:cNvGraphicFramePr>
            <a:graphic>
              <a:graphicData uri="http://schemas.openxmlformats.org/drawingml/2006/picture">
                <pic:pic>
                  <pic:nvPicPr>
                    <pic:cNvPr id="0" name="c44dd32caabec653a42a6314.png"/>
                    <pic:cNvPicPr/>
                  </pic:nvPicPr>
                  <pic:blipFill>
                    <a:blip r:embed="rId22"/>
                    <a:stretch>
                      <a:fillRect/>
                    </a:stretch>
                  </pic:blipFill>
                  <pic:spPr>
                    <a:xfrm>
                      <a:off x="0" y="0"/>
                      <a:ext cx="6400799" cy="723720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6404"/>
            <wp:docPr id="12" name="Picture 12"/>
            <wp:cNvGraphicFramePr>
              <a:graphicFrameLocks noChangeAspect="1"/>
            </wp:cNvGraphicFramePr>
            <a:graphic>
              <a:graphicData uri="http://schemas.openxmlformats.org/drawingml/2006/picture">
                <pic:pic>
                  <pic:nvPicPr>
                    <pic:cNvPr id="0" name="100d377e6e68909a96073b44fa137605f96a31ef-000.png"/>
                    <pic:cNvPicPr/>
                  </pic:nvPicPr>
                  <pic:blipFill>
                    <a:blip r:embed="rId23"/>
                    <a:stretch>
                      <a:fillRect/>
                    </a:stretch>
                  </pic:blipFill>
                  <pic:spPr>
                    <a:xfrm>
                      <a:off x="0" y="0"/>
                      <a:ext cx="6400799" cy="38064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3002"/>
            <wp:docPr id="13" name="Picture 13"/>
            <wp:cNvGraphicFramePr>
              <a:graphicFrameLocks noChangeAspect="1"/>
            </wp:cNvGraphicFramePr>
            <a:graphic>
              <a:graphicData uri="http://schemas.openxmlformats.org/drawingml/2006/picture">
                <pic:pic>
                  <pic:nvPicPr>
                    <pic:cNvPr id="0" name="100d377e6e68909a96073b44fa137605f96a31ef-001.png"/>
                    <pic:cNvPicPr/>
                  </pic:nvPicPr>
                  <pic:blipFill>
                    <a:blip r:embed="rId24"/>
                    <a:stretch>
                      <a:fillRect/>
                    </a:stretch>
                  </pic:blipFill>
                  <pic:spPr>
                    <a:xfrm>
                      <a:off x="0" y="0"/>
                      <a:ext cx="6400799" cy="5243002"/>
                    </a:xfrm>
                    <a:prstGeom prst="rect"/>
                  </pic:spPr>
                </pic:pic>
              </a:graphicData>
            </a:graphic>
          </wp:inline>
        </w:drawing>
      </w:r>
    </w:p>
    <w:p>
      <w:r>
        <w:drawing>
          <wp:inline xmlns:a="http://schemas.openxmlformats.org/drawingml/2006/main" xmlns:pic="http://schemas.openxmlformats.org/drawingml/2006/picture">
            <wp:extent cx="6400800" cy="2344119"/>
            <wp:docPr id="14" name="Picture 14"/>
            <wp:cNvGraphicFramePr>
              <a:graphicFrameLocks noChangeAspect="1"/>
            </wp:cNvGraphicFramePr>
            <a:graphic>
              <a:graphicData uri="http://schemas.openxmlformats.org/drawingml/2006/picture">
                <pic:pic>
                  <pic:nvPicPr>
                    <pic:cNvPr id="0" name="632a5955d19fdce8308b5398.png"/>
                    <pic:cNvPicPr/>
                  </pic:nvPicPr>
                  <pic:blipFill>
                    <a:blip r:embed="rId25"/>
                    <a:stretch>
                      <a:fillRect/>
                    </a:stretch>
                  </pic:blipFill>
                  <pic:spPr>
                    <a:xfrm>
                      <a:off x="0" y="0"/>
                      <a:ext cx="6400800" cy="234411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6404"/>
            <wp:docPr id="15" name="Picture 15"/>
            <wp:cNvGraphicFramePr>
              <a:graphicFrameLocks noChangeAspect="1"/>
            </wp:cNvGraphicFramePr>
            <a:graphic>
              <a:graphicData uri="http://schemas.openxmlformats.org/drawingml/2006/picture">
                <pic:pic>
                  <pic:nvPicPr>
                    <pic:cNvPr id="0" name="8fcf9b7d0595487d66f70c5e9e72735727a2a175-000.png"/>
                    <pic:cNvPicPr/>
                  </pic:nvPicPr>
                  <pic:blipFill>
                    <a:blip r:embed="rId26"/>
                    <a:stretch>
                      <a:fillRect/>
                    </a:stretch>
                  </pic:blipFill>
                  <pic:spPr>
                    <a:xfrm>
                      <a:off x="0" y="0"/>
                      <a:ext cx="6400799" cy="38064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3002"/>
            <wp:docPr id="16" name="Picture 16"/>
            <wp:cNvGraphicFramePr>
              <a:graphicFrameLocks noChangeAspect="1"/>
            </wp:cNvGraphicFramePr>
            <a:graphic>
              <a:graphicData uri="http://schemas.openxmlformats.org/drawingml/2006/picture">
                <pic:pic>
                  <pic:nvPicPr>
                    <pic:cNvPr id="0" name="8fcf9b7d0595487d66f70c5e9e72735727a2a175-001.png"/>
                    <pic:cNvPicPr/>
                  </pic:nvPicPr>
                  <pic:blipFill>
                    <a:blip r:embed="rId27"/>
                    <a:stretch>
                      <a:fillRect/>
                    </a:stretch>
                  </pic:blipFill>
                  <pic:spPr>
                    <a:xfrm>
                      <a:off x="0" y="0"/>
                      <a:ext cx="6400799" cy="524300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34451.html" TargetMode="External"/><Relationship Id="rId11" Type="http://schemas.openxmlformats.org/officeDocument/2006/relationships/hyperlink" Target="https://eea.gd.gov.cn/zxks/content/post_4234238.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