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关于2023年中国消防救援学院在广东省招收青年学生入围考核测试人员名单的公告</w:t>
      </w:r>
    </w:p>
    <w:p>
      <w:r>
        <w:rPr>
          <w:sz w:val="18"/>
        </w:rPr>
        <w:t>整理归属  广东省教育考试院</w:t>
      </w:r>
    </w:p>
    <w:p>
      <w:r>
        <w:rPr>
          <w:sz w:val="18"/>
        </w:rPr>
        <w:t>发布日期  2023-07-01</w:t>
      </w:r>
    </w:p>
    <w:p>
      <w:r>
        <w:rPr>
          <w:sz w:val="18"/>
        </w:rPr>
        <w:t>来源  广东省消防救援总队</w:t>
      </w:r>
    </w:p>
    <w:p>
      <w:r>
        <w:rPr>
          <w:sz w:val="18"/>
        </w:rPr>
        <w:t>栏目  普通高考</w:t>
      </w:r>
    </w:p>
    <w:p>
      <w:r>
        <w:rPr>
          <w:sz w:val="18"/>
        </w:rPr>
        <w:t>存档日期  2026-10-27</w:t>
      </w:r>
    </w:p>
    <w:p>
      <w:r>
        <w:t xml:space="preserve">原文链接  </w:t>
      </w:r>
      <w:hyperlink r:id="rId10">
        <w:r>
          <w:rPr>
            <w:color w:val="18548A"/>
          </w:rPr>
          <w:t>https://eea.gd.gov.cn/ptgk/content/post_4210183.html</w:t>
        </w:r>
      </w:hyperlink>
    </w:p>
    <w:p>
      <w:r>
        <w:t xml:space="preserve">同文来源  </w:t>
      </w:r>
      <w:hyperlink r:id="rId11">
        <w:r>
          <w:rPr>
            <w:color w:val="18548A"/>
          </w:rPr>
          <w:t>https://eea.gd.gov.cn/zwgk_zkgs/content/post_4210204.html</w:t>
        </w:r>
      </w:hyperlink>
    </w:p>
    <w:p/>
    <w:p>
      <w:r>
        <w:t>根据《中国消防救援学院招收青年学生工作实施办法》《中国消防救援学院2023年招收青年学生章程》《2023年普通高考广东考生报考中国消防救援学院指南》有关要求，填报中国消防救援学院志愿且成绩达到最低控制分数线（普通类历史540分，普通类物理539分）的253名考生进入2023年中国消防救援学院在广东省招收青年学生考核测试，入围考生名单详见《2023年中国消防救援学院在广东省招收青年学生入围考核测试人员名单》（附件）。</w:t>
      </w:r>
    </w:p>
    <w:p>
      <w:r>
        <w:t>请入围考核测试考生按时回复信息、自行到指定地点报到，参加中国消防救援学院在广东省招收青年学生政治考核、体检、心理测试、面试，在考核测试过程中请注意行安全。未在规定时间内回复信息、报到检录的，视为放弃参加考核测试。</w:t>
      </w:r>
    </w:p>
    <w:p>
      <w:r>
        <w:t>附件：2023年中国消防救援学院在广东省招收青年学生入围考核测试人员名单</w:t>
      </w:r>
    </w:p>
    <w:p>
      <w:r>
        <w:t>广东省消防员招录工作办公室</w:t>
      </w:r>
    </w:p>
    <w:p>
      <w:r>
        <w:t>2023年6月30日</w:t>
      </w:r>
    </w:p>
    <w:p>
      <w:r>
        <w:t>下载附件</w:t>
      </w:r>
    </w:p>
    <w:p>
      <w:pPr>
        <w:pStyle w:val="Heading1"/>
      </w:pPr>
      <w:r>
        <w:t>附件及下载链接</w:t>
      </w:r>
    </w:p>
    <w:p>
      <w:hyperlink r:id="rId12">
        <w:r>
          <w:rPr>
            <w:color w:val="18548A"/>
          </w:rPr>
          <w:t>下载附件</w:t>
        </w:r>
      </w:hyperlink>
    </w:p>
    <w:p>
      <w:r>
        <w:rPr>
          <w:sz w:val="16"/>
        </w:rPr>
        <w:t>https://eea.gd.gov.cn/attachment/0/524/524843/4210183.pdf</w:t>
      </w:r>
    </w:p>
    <w:p>
      <w:pPr>
        <w:pStyle w:val="Heading1"/>
      </w:pPr>
      <w:r>
        <w:t>正文相关链接</w:t>
      </w:r>
    </w:p>
    <w:p>
      <w:hyperlink r:id="rId13">
        <w:r>
          <w:rPr>
            <w:color w:val="18548A"/>
          </w:rPr>
          <w:t>下载附件</w:t>
        </w:r>
      </w:hyperlink>
    </w:p>
    <w:p>
      <w:r>
        <w:t>https://eea.gd.gov.cn/attachment/0/524/524843/4210204.pdf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10183.html" TargetMode="External"/><Relationship Id="rId11" Type="http://schemas.openxmlformats.org/officeDocument/2006/relationships/hyperlink" Target="https://eea.gd.gov.cn/zwgk_zkgs/content/post_4210204.html" TargetMode="External"/><Relationship Id="rId12" Type="http://schemas.openxmlformats.org/officeDocument/2006/relationships/hyperlink" Target="https://eea.gd.gov.cn/attachment/0/524/524843/4210183.pdf" TargetMode="External"/><Relationship Id="rId13" Type="http://schemas.openxmlformats.org/officeDocument/2006/relationships/hyperlink" Target="https://eea.gd.gov.cn/attachment/0/524/524843/42102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