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北京外国语大学等高校2026年在广东省开展综合评价招生录取模式录取考生名单公示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https://eea.gd.gov.cn/zwgk_zkgs/content/post_4935957.html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https://eea.gd.gov.cn/ptgk/content/post_4934983.html</w:t>
        </w:r>
      </w:hyperlink>
    </w:p>
    <w:p/>
    <w:p>
      <w:r>
        <w:t>2026年，北京外国语大学、浙江大学、中山大学、华南理工大学、南方科技大学、西湖大学、西交利物浦大学、北师香港浸会大学、上海纽约大学、昆山杜克大学、香港中文大学（深圳）、深圳北理莫斯科大学12所高校在广东省开展综合评价招生录取工作。现公示以上高校综合评价招生录取考生名单，公示期10天。若对公示名单有异议，请向广东省招生委员会办公室反映，电话：020-62833628。</w:t>
      </w:r>
    </w:p>
    <w:p>
      <w:r>
        <w:t>附件：北京外国语大学等12所高校2026年在广东省开展综合评价招生录取模式录取考生名单</w:t>
      </w:r>
    </w:p>
    <w:p>
      <w:r>
        <w:t>广东省招生委员会办公室</w:t>
      </w:r>
    </w:p>
    <w:p>
      <w:r>
        <w:t>2026年7月30日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https://eea.gd.gov.cn/attachment/0/621/621014/4935957.pdf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https://eea.gd.gov.cn/attachment/0/621/621014/4934983.pdf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935957.html" TargetMode="External"/><Relationship Id="rId11" Type="http://schemas.openxmlformats.org/officeDocument/2006/relationships/hyperlink" Target="https://eea.gd.gov.cn/ptgk/content/post_4934983.html" TargetMode="External"/><Relationship Id="rId12" Type="http://schemas.openxmlformats.org/officeDocument/2006/relationships/hyperlink" Target="https://eea.gd.gov.cn/attachment/0/621/621014/4935957.pdf" TargetMode="External"/><Relationship Id="rId13" Type="http://schemas.openxmlformats.org/officeDocument/2006/relationships/hyperlink" Target="https://eea.gd.gov.cn/attachment/0/621/621014/493498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