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我市2021年中考成绩公布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https://szeb.sz.gov.cn/szzkw/zkgg/zkxx/content/post_9023202.html</w:t>
        </w:r>
      </w:hyperlink>
    </w:p>
    <w:p/>
    <w:p>
      <w:r>
        <w:t>中考成绩查询办法</w:t>
      </w:r>
    </w:p>
    <w:p>
      <w:r>
        <w:t>今年我市中考采用短信推送、网站查询、微信查询、APP查询四种方式向考生发布中考成绩,考生可通过以下四种方式获取本人成绩：</w:t>
      </w:r>
    </w:p>
    <w:p>
      <w:r>
        <w:t>1.市招考办已于10：30向考生预留的手机号推送短信，请考生与家长注意查收。</w:t>
      </w:r>
    </w:p>
    <w:p>
      <w:r>
        <w:t>2.登录“深圳招考网”（http://zkb.sz.gov.cn/）点击“中考中招”栏目下的“成绩查询”，即可查询考试成绩。</w:t>
      </w:r>
    </w:p>
    <w:p>
      <w:r>
        <w:t>3.关注深圳教育公众号（ID：szs-jyj），点击公众号菜单栏“学生服务”-“中考查分”，或在对话框回复关键词“中考查分”查询成绩。也可关注深圳市招生考试办公室公众号（ID：szzkb82181999），点击下方“考生服务”中的“中考成绩查询”，即可查询考试成绩。</w:t>
      </w:r>
    </w:p>
    <w:p>
      <w:r>
        <w:t>4.下载安装“i深圳”APP，打开首页“上新服务”中“中考查分”直接查询，也可直接搜索“中考查分”进行查询。</w:t>
      </w:r>
    </w:p>
    <w:p>
      <w:r>
        <w:t>7月17日16:00起，考生可以通过“中考中招管理系统”（www.szzk.edu.cn）自行下载并打印成绩证书。请已收到成绩短信的考生避开高峰时段登录系统查询。</w:t>
      </w:r>
    </w:p>
    <w:p>
      <w:r>
        <w:t>成绩复核申请办法</w:t>
      </w:r>
    </w:p>
    <w:p>
      <w:r>
        <w:t>中考成绩公布后，考生如对自己的成绩有疑问，可于7月17日16:00前向毕业学校（或报名点）提出成绩复核申请。市教育局相关部门将于7月18日至19日两天，组织专门人员进行中考成绩复核，复核内容为成绩统计合成是否有误，答卷是否漏评，答卷扫描是否准确，不涉及评分标准掌握的宽严问题。经复核，成绩确实有误的，我办将于7月19日18:00前直接通知考生本人。若复核无误，不再另行通知，考生可于19日18:00以后通过“深圳招考网”（http://zkb.sz.gov.cn/）查询复核结果。</w:t>
      </w:r>
    </w:p>
    <w:p>
      <w:r>
        <w:t>因体育考试成绩已提前公布并进行了复核，本次申请不含体育学科。</w:t>
      </w:r>
    </w:p>
    <w:p>
      <w:r>
        <w:t>中考成绩呈现</w:t>
      </w:r>
    </w:p>
    <w:p>
      <w:r>
        <w:t>今年我市中考成绩仍以单科原始分、单科等级和原始总分同时呈现。全市中考命题遵循教育部、省教育厅等相关文件精神，紧扣国家规定的义务教育课程标准，各科试题导向正确，内容科学，题型设置合理、题量适中，试题区分度良好。</w:t>
      </w:r>
    </w:p>
    <w:p>
      <w:r>
        <w:t>中招录取工作日程安排</w:t>
      </w:r>
    </w:p>
    <w:p>
      <w:r>
        <w:t>7月19日至23日，普通高中自主招生拟录取名单公示。</w:t>
      </w:r>
    </w:p>
    <w:p>
      <w:r>
        <w:t>7月24日，提前批（普通高中自主招生、深圳艺术学校、深圳体育运动学校）录取。</w:t>
      </w:r>
    </w:p>
    <w:p>
      <w:r>
        <w:t>7月25日至26日，第一批（普通高中；国家中职示范校、国家级重点中职学校、省级重点中职学校和国家级重点技工学校试点专业）录取。</w:t>
      </w:r>
    </w:p>
    <w:p>
      <w:r>
        <w:t>7月27日至28日，第二批（本市中等职业学校，不含第一批录取专业）录取。</w:t>
      </w:r>
    </w:p>
    <w:p>
      <w:r>
        <w:t>8月20日至28日，第三批（部省属及跨市中等职业学校）录取。</w:t>
      </w:r>
    </w:p>
    <w:p>
      <w:r>
        <w:t>第二批次录取结束后，如有高中阶段学校招生计划未完成，我办将统一进行第二次划线录取。</w:t>
      </w:r>
    </w:p>
    <w:p>
      <w:r>
        <w:t>参加了我市今年中考但未被任何高中阶段学校划线录取的考生，可参加民办普高补录或中职学校注册入学。民办普高补录安排在第二次中考划线录取后进行，补录计划在本校2021年招生计划内安排。招生对象为参加了2021年我市中考，尚未被我市高中阶段学校录取的考生。考生可在规定时间内登录中考中招管理系统（网址：http://www.szzk.edu.cn）或直接到招生学校报名。详细情况可在“深圳招考网”中考中招栏查阅。</w:t>
      </w:r>
    </w:p>
    <w:p>
      <w:r>
        <w:t>特别提示：民办普高划线录取考生须于8月2日前到录取学校报到，逾期未报到视为放弃录取，并取消其当年录取资格。</w:t>
      </w:r>
    </w:p>
    <w:p>
      <w:r>
        <w:t>规范中考成绩发布和新闻宣传</w:t>
      </w:r>
    </w:p>
    <w:p>
      <w:r>
        <w:t>今年市教育局印发了《关于坚持正确导向规范中考成绩发布和有关宣传工作的通知》，明确提出各区、各学校要严格执行省教育厅“九个严禁”纪律。同时，中考是义务教育初中学段的学业水平考试，是义务教育工作的组成部分，要坚决刹住炒作“中考状元”“中考升学率”“中考平均分”“初中学校排名”“初中学校升入某学校的人数和比率”等不良风气。</w:t>
      </w:r>
    </w:p>
    <w:p>
      <w:r>
        <w:t>各区、各学校要保护好考生个人信息安全，对于擅自向社会、单位和个人公布或提供考生中考成绩和排名的教育行政部门、学校、培训机构和个人，将依据有关规定严肃追究责任。对于出售及非法提供考生信息的单位、机构和个人，将依法移送司法机关处理。对夸大宣传、肆意炒作、违规办学的培训机构进行严肃处理，情节严重的将取消培训机构资质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232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